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DAE" w:rsidRPr="00272DAE" w:rsidRDefault="005D7E9C" w:rsidP="00272DAE">
      <w:pPr>
        <w:pStyle w:val="a3"/>
        <w:shd w:val="clear" w:color="auto" w:fill="FFFFFF"/>
        <w:adjustRightInd w:val="0"/>
        <w:snapToGrid w:val="0"/>
        <w:spacing w:line="360" w:lineRule="auto"/>
        <w:ind w:firstLineChars="200" w:firstLine="560"/>
        <w:jc w:val="center"/>
        <w:rPr>
          <w:rFonts w:ascii="华文中宋" w:eastAsia="华文中宋" w:hAnsi="华文中宋"/>
          <w:color w:val="333333"/>
          <w:sz w:val="28"/>
          <w:szCs w:val="28"/>
        </w:rPr>
      </w:pPr>
      <w:r w:rsidRPr="00272DAE">
        <w:rPr>
          <w:rFonts w:ascii="华文中宋" w:eastAsia="华文中宋" w:hAnsi="华文中宋" w:hint="eastAsia"/>
          <w:color w:val="333333"/>
          <w:sz w:val="28"/>
          <w:szCs w:val="28"/>
        </w:rPr>
        <w:t>中国科学院上海微系统与信息技术研究所</w:t>
      </w:r>
    </w:p>
    <w:p w:rsidR="008066CB" w:rsidRPr="00272DAE" w:rsidRDefault="005D7E9C" w:rsidP="00272DAE">
      <w:pPr>
        <w:pStyle w:val="a3"/>
        <w:shd w:val="clear" w:color="auto" w:fill="FFFFFF"/>
        <w:adjustRightInd w:val="0"/>
        <w:snapToGrid w:val="0"/>
        <w:spacing w:line="360" w:lineRule="auto"/>
        <w:ind w:firstLineChars="200" w:firstLine="640"/>
        <w:jc w:val="center"/>
        <w:rPr>
          <w:rFonts w:ascii="华文中宋" w:eastAsia="华文中宋" w:hAnsi="华文中宋"/>
          <w:color w:val="333333"/>
          <w:sz w:val="32"/>
          <w:szCs w:val="32"/>
        </w:rPr>
      </w:pPr>
      <w:r w:rsidRPr="00272DAE">
        <w:rPr>
          <w:rFonts w:ascii="华文中宋" w:eastAsia="华文中宋" w:hAnsi="华文中宋" w:hint="eastAsia"/>
          <w:color w:val="333333"/>
          <w:sz w:val="32"/>
          <w:szCs w:val="32"/>
        </w:rPr>
        <w:t>信息公开指南</w:t>
      </w:r>
    </w:p>
    <w:p w:rsidR="008066CB" w:rsidRDefault="008066CB" w:rsidP="008066CB">
      <w:pPr>
        <w:pStyle w:val="a3"/>
        <w:shd w:val="clear" w:color="auto" w:fill="FFFFFF"/>
        <w:spacing w:line="360" w:lineRule="atLeast"/>
        <w:ind w:firstLineChars="200" w:firstLine="360"/>
        <w:jc w:val="both"/>
        <w:rPr>
          <w:color w:val="333333"/>
          <w:sz w:val="18"/>
          <w:szCs w:val="18"/>
        </w:rPr>
      </w:pPr>
      <w:r>
        <w:rPr>
          <w:rFonts w:hint="eastAsia"/>
          <w:color w:val="333333"/>
          <w:sz w:val="18"/>
          <w:szCs w:val="18"/>
        </w:rPr>
        <w:t>为保障公民、法人和其他组织依法获取中国科学院</w:t>
      </w:r>
      <w:r w:rsidR="002C3426">
        <w:rPr>
          <w:rFonts w:hint="eastAsia"/>
          <w:color w:val="333333"/>
          <w:sz w:val="18"/>
          <w:szCs w:val="18"/>
        </w:rPr>
        <w:t>上海微系统与信息技术研究所</w:t>
      </w:r>
      <w:r>
        <w:rPr>
          <w:rFonts w:hint="eastAsia"/>
          <w:color w:val="333333"/>
          <w:sz w:val="18"/>
          <w:szCs w:val="18"/>
        </w:rPr>
        <w:t>信息，进一步增强</w:t>
      </w:r>
      <w:r w:rsidR="002C3426">
        <w:rPr>
          <w:rFonts w:hint="eastAsia"/>
          <w:color w:val="333333"/>
          <w:sz w:val="18"/>
          <w:szCs w:val="18"/>
        </w:rPr>
        <w:t>中国科学院上海微系统与信息技术研究所</w:t>
      </w:r>
      <w:r>
        <w:rPr>
          <w:rFonts w:hint="eastAsia"/>
          <w:color w:val="333333"/>
          <w:sz w:val="18"/>
          <w:szCs w:val="18"/>
        </w:rPr>
        <w:t>工作透明度，提高公共服务水平，根据《中华人民共和国政府信息公开条例》和《中国科学院信息公开管理办法（试行）》（科发传播字〔2015〕7号），制定本指南。</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w:t>
      </w:r>
      <w:r>
        <w:rPr>
          <w:rStyle w:val="a4"/>
          <w:rFonts w:hint="eastAsia"/>
          <w:color w:val="333333"/>
          <w:sz w:val="18"/>
          <w:szCs w:val="18"/>
        </w:rPr>
        <w:t>一、信息公开的内容</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w:t>
      </w:r>
      <w:r>
        <w:rPr>
          <w:rStyle w:val="a4"/>
          <w:rFonts w:hint="eastAsia"/>
          <w:color w:val="333333"/>
          <w:sz w:val="18"/>
          <w:szCs w:val="18"/>
        </w:rPr>
        <w:t>（一）主动公开的信息</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1．</w:t>
      </w:r>
      <w:r w:rsidR="002C3426">
        <w:rPr>
          <w:rFonts w:hint="eastAsia"/>
          <w:color w:val="333333"/>
          <w:sz w:val="18"/>
          <w:szCs w:val="18"/>
        </w:rPr>
        <w:t>中国科学院上海微系统与信息技术研究所信息公开规章制度、组织机构</w:t>
      </w:r>
      <w:r>
        <w:rPr>
          <w:rFonts w:hint="eastAsia"/>
          <w:color w:val="333333"/>
          <w:sz w:val="18"/>
          <w:szCs w:val="18"/>
        </w:rPr>
        <w:t>等工作信息；</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2．</w:t>
      </w:r>
      <w:r w:rsidR="002C3426">
        <w:rPr>
          <w:rFonts w:hint="eastAsia"/>
          <w:color w:val="333333"/>
          <w:sz w:val="18"/>
          <w:szCs w:val="18"/>
        </w:rPr>
        <w:t>中国科学院上海微系统与信息技术研究所</w:t>
      </w:r>
      <w:r w:rsidR="009A18B9">
        <w:rPr>
          <w:rFonts w:hint="eastAsia"/>
          <w:color w:val="333333"/>
          <w:sz w:val="18"/>
          <w:szCs w:val="18"/>
        </w:rPr>
        <w:t>基本情况、规章制度、工作进展</w:t>
      </w:r>
      <w:r>
        <w:rPr>
          <w:rFonts w:hint="eastAsia"/>
          <w:color w:val="333333"/>
          <w:sz w:val="18"/>
          <w:szCs w:val="18"/>
        </w:rPr>
        <w:t>、表彰奖励等信息；</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3．</w:t>
      </w:r>
      <w:r w:rsidR="002C3426">
        <w:rPr>
          <w:rFonts w:hint="eastAsia"/>
          <w:color w:val="333333"/>
          <w:sz w:val="18"/>
          <w:szCs w:val="18"/>
        </w:rPr>
        <w:t>中国科学院上海微系统与信息技术研究所发展规划</w:t>
      </w:r>
      <w:r w:rsidR="009A18B9">
        <w:rPr>
          <w:rFonts w:hint="eastAsia"/>
          <w:color w:val="333333"/>
          <w:sz w:val="18"/>
          <w:szCs w:val="18"/>
        </w:rPr>
        <w:t>、科技研究、人事任免</w:t>
      </w:r>
      <w:r>
        <w:rPr>
          <w:rFonts w:hint="eastAsia"/>
          <w:color w:val="333333"/>
          <w:sz w:val="18"/>
          <w:szCs w:val="18"/>
        </w:rPr>
        <w:t>、</w:t>
      </w:r>
      <w:r w:rsidR="009A18B9">
        <w:rPr>
          <w:rFonts w:hint="eastAsia"/>
          <w:color w:val="333333"/>
          <w:sz w:val="18"/>
          <w:szCs w:val="18"/>
        </w:rPr>
        <w:t>人才招聘、研究生管理、</w:t>
      </w:r>
      <w:r>
        <w:rPr>
          <w:rFonts w:hint="eastAsia"/>
          <w:color w:val="333333"/>
          <w:sz w:val="18"/>
          <w:szCs w:val="18"/>
        </w:rPr>
        <w:t>国际合作、科学普及等信息；</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4．法律、行政法规、规章规定应当公开的其他信息。</w:t>
      </w:r>
    </w:p>
    <w:p w:rsidR="008066CB" w:rsidRDefault="008066CB" w:rsidP="005F4CDE">
      <w:pPr>
        <w:pStyle w:val="a3"/>
        <w:shd w:val="clear" w:color="auto" w:fill="FFFFFF"/>
        <w:spacing w:line="360" w:lineRule="atLeast"/>
        <w:ind w:firstLine="360"/>
        <w:jc w:val="both"/>
        <w:rPr>
          <w:rStyle w:val="a4"/>
          <w:color w:val="333333"/>
          <w:sz w:val="18"/>
          <w:szCs w:val="18"/>
        </w:rPr>
      </w:pPr>
      <w:r>
        <w:rPr>
          <w:rStyle w:val="a4"/>
          <w:rFonts w:hint="eastAsia"/>
          <w:color w:val="333333"/>
          <w:sz w:val="18"/>
          <w:szCs w:val="18"/>
        </w:rPr>
        <w:t>（二）不予公开的信息</w:t>
      </w:r>
      <w:r w:rsidR="005F4CDE">
        <w:rPr>
          <w:rStyle w:val="a4"/>
          <w:rFonts w:hint="eastAsia"/>
          <w:color w:val="333333"/>
          <w:sz w:val="18"/>
          <w:szCs w:val="18"/>
        </w:rPr>
        <w:t>+</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1．涉及国家秘密的；</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2．涉及科研秘密、工作秘密和个人隐私的（如经权利人同意公开或相关部门、单位认为不公开可能对公共利益造成重大影响，可以予以公开）；</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3．正在调查、讨论、审议、处理过程中的信息（此类信息在处理完毕后，如不属于本部分第1、2、4条范围，将被列为主动公开或依申请公开信息范围）；</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4．法律、行政法规规定不得公开的其他信息。</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w:t>
      </w:r>
      <w:r>
        <w:rPr>
          <w:rStyle w:val="a4"/>
          <w:rFonts w:hint="eastAsia"/>
          <w:color w:val="333333"/>
          <w:sz w:val="18"/>
          <w:szCs w:val="18"/>
        </w:rPr>
        <w:t>（三）依申请公开信息</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主动公开信息、不予公开信息之外的信息，为依申请公开信息。</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w:t>
      </w:r>
      <w:r>
        <w:rPr>
          <w:rStyle w:val="a4"/>
          <w:rFonts w:hint="eastAsia"/>
          <w:color w:val="333333"/>
          <w:sz w:val="18"/>
          <w:szCs w:val="18"/>
        </w:rPr>
        <w:t>二、信息获取方式</w:t>
      </w:r>
    </w:p>
    <w:p w:rsidR="008066CB" w:rsidRDefault="008066CB" w:rsidP="008066CB">
      <w:pPr>
        <w:pStyle w:val="a3"/>
        <w:shd w:val="clear" w:color="auto" w:fill="FFFFFF"/>
        <w:spacing w:line="360" w:lineRule="atLeast"/>
        <w:jc w:val="both"/>
        <w:rPr>
          <w:color w:val="333333"/>
          <w:sz w:val="18"/>
          <w:szCs w:val="18"/>
        </w:rPr>
      </w:pPr>
      <w:r>
        <w:rPr>
          <w:rStyle w:val="a4"/>
          <w:rFonts w:hint="eastAsia"/>
          <w:color w:val="333333"/>
          <w:sz w:val="18"/>
          <w:szCs w:val="18"/>
        </w:rPr>
        <w:t xml:space="preserve">　　（一）主动公开</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w:t>
      </w:r>
      <w:r w:rsidR="002C3426">
        <w:rPr>
          <w:rFonts w:hint="eastAsia"/>
          <w:color w:val="333333"/>
          <w:sz w:val="18"/>
          <w:szCs w:val="18"/>
        </w:rPr>
        <w:t>中国科学院上海微系统与信息技术研究所</w:t>
      </w:r>
      <w:r>
        <w:rPr>
          <w:rFonts w:hint="eastAsia"/>
          <w:color w:val="333333"/>
          <w:sz w:val="18"/>
          <w:szCs w:val="18"/>
        </w:rPr>
        <w:t>主动向社会公开的信息的具体内容参见《</w:t>
      </w:r>
      <w:r w:rsidR="002C3426">
        <w:rPr>
          <w:rFonts w:hint="eastAsia"/>
          <w:color w:val="333333"/>
          <w:sz w:val="18"/>
          <w:szCs w:val="18"/>
        </w:rPr>
        <w:t>中国科学院上海微系统与信息技术研究所</w:t>
      </w:r>
      <w:r>
        <w:rPr>
          <w:rFonts w:hint="eastAsia"/>
          <w:color w:val="333333"/>
          <w:sz w:val="18"/>
          <w:szCs w:val="18"/>
        </w:rPr>
        <w:t>信息公开目录》。公开信息主要采用网上公开的形式，公民、法人和其他组织可以在</w:t>
      </w:r>
      <w:r w:rsidR="002C3426">
        <w:rPr>
          <w:rFonts w:hint="eastAsia"/>
          <w:color w:val="333333"/>
          <w:sz w:val="18"/>
          <w:szCs w:val="18"/>
        </w:rPr>
        <w:t>中国科学院上海微系统与信息技术研究所</w:t>
      </w:r>
      <w:r>
        <w:rPr>
          <w:rFonts w:hint="eastAsia"/>
          <w:color w:val="333333"/>
          <w:sz w:val="18"/>
          <w:szCs w:val="18"/>
        </w:rPr>
        <w:t>网站（</w:t>
      </w:r>
      <w:r w:rsidR="002C3426">
        <w:rPr>
          <w:color w:val="333333"/>
          <w:sz w:val="18"/>
          <w:szCs w:val="18"/>
        </w:rPr>
        <w:t>http://www.sim.ac.cn</w:t>
      </w:r>
      <w:r>
        <w:rPr>
          <w:rFonts w:hint="eastAsia"/>
          <w:color w:val="333333"/>
          <w:sz w:val="18"/>
          <w:szCs w:val="18"/>
        </w:rPr>
        <w:t>）“信息公开”频道和相关栏目查阅。</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w:t>
      </w:r>
      <w:r>
        <w:rPr>
          <w:rStyle w:val="a4"/>
          <w:rFonts w:hint="eastAsia"/>
          <w:color w:val="333333"/>
          <w:sz w:val="18"/>
          <w:szCs w:val="18"/>
        </w:rPr>
        <w:t>（二）依申请公开</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w:t>
      </w:r>
      <w:r w:rsidR="009A18B9" w:rsidRPr="009A18B9">
        <w:rPr>
          <w:rFonts w:hint="eastAsia"/>
          <w:color w:val="333333"/>
          <w:sz w:val="18"/>
          <w:szCs w:val="18"/>
        </w:rPr>
        <w:t>中国科学院上海微系统与信息技术研究所</w:t>
      </w:r>
      <w:r>
        <w:rPr>
          <w:rFonts w:hint="eastAsia"/>
          <w:color w:val="333333"/>
          <w:sz w:val="18"/>
          <w:szCs w:val="18"/>
        </w:rPr>
        <w:t>受理公民、法人和其他组织根据自身生产、生活、科研等特殊需要提出的信息公开申请。</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w:t>
      </w:r>
      <w:r w:rsidR="00A96188">
        <w:rPr>
          <w:rFonts w:hint="eastAsia"/>
          <w:color w:val="333333"/>
          <w:sz w:val="18"/>
          <w:szCs w:val="18"/>
        </w:rPr>
        <w:t>中国科学院上海微系统与信息技术研究所</w:t>
      </w:r>
      <w:r>
        <w:rPr>
          <w:rFonts w:hint="eastAsia"/>
          <w:color w:val="333333"/>
          <w:sz w:val="18"/>
          <w:szCs w:val="18"/>
        </w:rPr>
        <w:t>依申请提供信息时，除了属于部分公开的信息以外，一般根据掌握的该信息的实际状态进行提供，不对信息进行加工、统计、研究、分析或者其他处理。</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申请人所申请的信息属于不予公开范围的，</w:t>
      </w:r>
      <w:r w:rsidR="00A96188">
        <w:rPr>
          <w:rFonts w:hint="eastAsia"/>
          <w:color w:val="333333"/>
          <w:sz w:val="18"/>
          <w:szCs w:val="18"/>
        </w:rPr>
        <w:t>中国科学院上海微系统与信息技术研究所</w:t>
      </w:r>
      <w:r>
        <w:rPr>
          <w:rFonts w:hint="eastAsia"/>
          <w:color w:val="333333"/>
          <w:sz w:val="18"/>
          <w:szCs w:val="18"/>
        </w:rPr>
        <w:t>不予提供。</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1．信息公开工作机构</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机构名称：</w:t>
      </w:r>
      <w:r w:rsidR="00A96188">
        <w:rPr>
          <w:rFonts w:hint="eastAsia"/>
          <w:color w:val="333333"/>
          <w:sz w:val="18"/>
          <w:szCs w:val="18"/>
        </w:rPr>
        <w:t>中国科学院上海微系统与信息技术研究所党政办公室</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工作时间：8:00－11:30，13:</w:t>
      </w:r>
      <w:r w:rsidR="00A96188">
        <w:rPr>
          <w:rFonts w:hint="eastAsia"/>
          <w:color w:val="333333"/>
          <w:sz w:val="18"/>
          <w:szCs w:val="18"/>
        </w:rPr>
        <w:t>0</w:t>
      </w:r>
      <w:r>
        <w:rPr>
          <w:rFonts w:hint="eastAsia"/>
          <w:color w:val="333333"/>
          <w:sz w:val="18"/>
          <w:szCs w:val="18"/>
        </w:rPr>
        <w:t>0－17:00（法定节假日除外）</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联系电话：</w:t>
      </w:r>
      <w:r w:rsidR="00A96188">
        <w:rPr>
          <w:rFonts w:hint="eastAsia"/>
          <w:color w:val="333333"/>
          <w:sz w:val="18"/>
          <w:szCs w:val="18"/>
        </w:rPr>
        <w:t>021-62511070-5813</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lastRenderedPageBreak/>
        <w:t xml:space="preserve">　　传真号码：</w:t>
      </w:r>
      <w:r w:rsidR="00A96188">
        <w:rPr>
          <w:rFonts w:hint="eastAsia"/>
          <w:color w:val="333333"/>
          <w:sz w:val="18"/>
          <w:szCs w:val="18"/>
        </w:rPr>
        <w:t>021-62524192</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电子邮箱：</w:t>
      </w:r>
      <w:r w:rsidR="00A96188">
        <w:rPr>
          <w:rFonts w:hint="eastAsia"/>
          <w:color w:val="333333"/>
          <w:sz w:val="18"/>
          <w:szCs w:val="18"/>
        </w:rPr>
        <w:t>director@mail.sim.ac.cn</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通信地址：</w:t>
      </w:r>
      <w:r w:rsidR="00A96188">
        <w:rPr>
          <w:rFonts w:hint="eastAsia"/>
          <w:color w:val="333333"/>
          <w:sz w:val="18"/>
          <w:szCs w:val="18"/>
        </w:rPr>
        <w:t>上海市长宁区长宁路865号</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邮政编码：</w:t>
      </w:r>
      <w:r w:rsidR="00A96188">
        <w:rPr>
          <w:rFonts w:hint="eastAsia"/>
          <w:color w:val="333333"/>
          <w:sz w:val="18"/>
          <w:szCs w:val="18"/>
        </w:rPr>
        <w:t>200050</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2．申请提出</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申请人提出申请时，应填写《</w:t>
      </w:r>
      <w:r w:rsidR="00202B38">
        <w:rPr>
          <w:rFonts w:hint="eastAsia"/>
          <w:color w:val="333333"/>
          <w:sz w:val="18"/>
          <w:szCs w:val="18"/>
        </w:rPr>
        <w:t>中国科学院上海微系统与信息技术研究所</w:t>
      </w:r>
      <w:r>
        <w:rPr>
          <w:rFonts w:hint="eastAsia"/>
          <w:color w:val="333333"/>
          <w:sz w:val="18"/>
          <w:szCs w:val="18"/>
        </w:rPr>
        <w:t>信息公开申请表》（附件，以下简称申请表）。申请表可以到</w:t>
      </w:r>
      <w:r w:rsidR="00202B38">
        <w:rPr>
          <w:rFonts w:hint="eastAsia"/>
          <w:color w:val="333333"/>
          <w:sz w:val="18"/>
          <w:szCs w:val="18"/>
        </w:rPr>
        <w:t>中国科学院上海微系统与信息技术研究所党政办公室</w:t>
      </w:r>
      <w:r>
        <w:rPr>
          <w:rFonts w:hint="eastAsia"/>
          <w:color w:val="333333"/>
          <w:sz w:val="18"/>
          <w:szCs w:val="18"/>
        </w:rPr>
        <w:t>领取或自行复制，也可以在</w:t>
      </w:r>
      <w:r w:rsidR="00202B38">
        <w:rPr>
          <w:rFonts w:hint="eastAsia"/>
          <w:color w:val="333333"/>
          <w:sz w:val="18"/>
          <w:szCs w:val="18"/>
        </w:rPr>
        <w:t>所</w:t>
      </w:r>
      <w:r>
        <w:rPr>
          <w:rFonts w:hint="eastAsia"/>
          <w:color w:val="333333"/>
          <w:sz w:val="18"/>
          <w:szCs w:val="18"/>
        </w:rPr>
        <w:t>网站</w:t>
      </w:r>
      <w:r w:rsidR="00037966">
        <w:rPr>
          <w:rFonts w:hint="eastAsia"/>
          <w:color w:val="333333"/>
          <w:sz w:val="18"/>
          <w:szCs w:val="18"/>
        </w:rPr>
        <w:t xml:space="preserve"> </w:t>
      </w:r>
      <w:r>
        <w:rPr>
          <w:rFonts w:hint="eastAsia"/>
          <w:color w:val="333333"/>
          <w:sz w:val="18"/>
          <w:szCs w:val="18"/>
        </w:rPr>
        <w:t>“信息公开”频道下载。提交申请时，应同时提供有效身份证件或证明文件的复印件或扫描件。</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（1）通过互联网提出申请</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申请人根据自身情况，下载并填写公民或法人/其他组织申请表，通过电子邮件发送至</w:t>
      </w:r>
      <w:r w:rsidR="00202B38">
        <w:rPr>
          <w:rFonts w:hint="eastAsia"/>
          <w:color w:val="333333"/>
          <w:sz w:val="18"/>
          <w:szCs w:val="18"/>
        </w:rPr>
        <w:t>中国科学院上海微系统与信息技术研究所</w:t>
      </w:r>
      <w:r>
        <w:rPr>
          <w:rFonts w:hint="eastAsia"/>
          <w:color w:val="333333"/>
          <w:sz w:val="18"/>
          <w:szCs w:val="18"/>
        </w:rPr>
        <w:t>信息公开申请接受电子邮箱（</w:t>
      </w:r>
      <w:r w:rsidR="00037966">
        <w:rPr>
          <w:rFonts w:hint="eastAsia"/>
          <w:color w:val="333333"/>
          <w:sz w:val="18"/>
          <w:szCs w:val="18"/>
        </w:rPr>
        <w:t>lxj@mail.sim.ac.cn</w:t>
      </w:r>
      <w:r>
        <w:rPr>
          <w:rFonts w:hint="eastAsia"/>
          <w:color w:val="333333"/>
          <w:sz w:val="18"/>
          <w:szCs w:val="18"/>
        </w:rPr>
        <w:t>）。</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（2）书面申请</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申请人可通过信函、传真方式提出申请。通过信函方式提出申请的，请在信封左下角注明“信息公开申请”字样；通过传真方式提出申请的，</w:t>
      </w:r>
      <w:proofErr w:type="gramStart"/>
      <w:r>
        <w:rPr>
          <w:rFonts w:hint="eastAsia"/>
          <w:color w:val="333333"/>
          <w:sz w:val="18"/>
          <w:szCs w:val="18"/>
        </w:rPr>
        <w:t>请相应</w:t>
      </w:r>
      <w:proofErr w:type="gramEnd"/>
      <w:r>
        <w:rPr>
          <w:rFonts w:hint="eastAsia"/>
          <w:color w:val="333333"/>
          <w:sz w:val="18"/>
          <w:szCs w:val="18"/>
        </w:rPr>
        <w:t>注明“信息公开申请”字样。信函、传真到达</w:t>
      </w:r>
      <w:r w:rsidR="005E5F42">
        <w:rPr>
          <w:rFonts w:hint="eastAsia"/>
          <w:color w:val="333333"/>
          <w:sz w:val="18"/>
          <w:szCs w:val="18"/>
        </w:rPr>
        <w:t>中国科学院上海微系统与信息技术研究所党政办公室</w:t>
      </w:r>
      <w:r>
        <w:rPr>
          <w:rFonts w:hint="eastAsia"/>
          <w:color w:val="333333"/>
          <w:sz w:val="18"/>
          <w:szCs w:val="18"/>
        </w:rPr>
        <w:t>的时间为申请时间。</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申请公开中国科学院机关信息应当提供下列内容：</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 申请人的姓名或者名称、联系方式；</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 申请公开的信息的内容描述；</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 申请公开的信息的形式要求；</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 申请公开的目的和用途。</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一张申请表只能申请一件信息，申请人对所需信息的描述应尽量详尽、明确。</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3．申请处理</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（1）审查</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收到申请后，</w:t>
      </w:r>
      <w:r w:rsidR="005E5F42">
        <w:rPr>
          <w:rFonts w:hint="eastAsia"/>
          <w:color w:val="333333"/>
          <w:sz w:val="18"/>
          <w:szCs w:val="18"/>
        </w:rPr>
        <w:t>所党政办公室</w:t>
      </w:r>
      <w:r>
        <w:rPr>
          <w:rFonts w:hint="eastAsia"/>
          <w:color w:val="333333"/>
          <w:sz w:val="18"/>
          <w:szCs w:val="18"/>
        </w:rPr>
        <w:t>将依据《中华人民共和国政府信息公开条例》对申请的形式要件是否完备进行审查。</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申请内容不明确的，</w:t>
      </w:r>
      <w:r w:rsidR="00746F56">
        <w:rPr>
          <w:rFonts w:hint="eastAsia"/>
          <w:color w:val="333333"/>
          <w:sz w:val="18"/>
          <w:szCs w:val="18"/>
        </w:rPr>
        <w:t>所党政办公室</w:t>
      </w:r>
      <w:r>
        <w:rPr>
          <w:rFonts w:hint="eastAsia"/>
          <w:color w:val="333333"/>
          <w:sz w:val="18"/>
          <w:szCs w:val="18"/>
        </w:rPr>
        <w:t>将告知申请人进行修改、补充。</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（2）登记</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对于申请表填写完整，并且申请人按相关规定提供了有效身份证件或证明文件复印件或扫描件的申请，在收到申请后予以登记，为申请人出具《</w:t>
      </w:r>
      <w:r w:rsidR="00746F56">
        <w:rPr>
          <w:rFonts w:hint="eastAsia"/>
          <w:color w:val="333333"/>
          <w:sz w:val="18"/>
          <w:szCs w:val="18"/>
        </w:rPr>
        <w:t>中国科学院上海微系统与信息技术研究所</w:t>
      </w:r>
      <w:r>
        <w:rPr>
          <w:rFonts w:hint="eastAsia"/>
          <w:color w:val="333333"/>
          <w:sz w:val="18"/>
          <w:szCs w:val="18"/>
        </w:rPr>
        <w:t>信息公开申请登记回执》。</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（3）答复</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自登记之日起15个工作日内，</w:t>
      </w:r>
      <w:r w:rsidR="00746F56">
        <w:rPr>
          <w:rFonts w:hint="eastAsia"/>
          <w:color w:val="333333"/>
          <w:sz w:val="18"/>
          <w:szCs w:val="18"/>
        </w:rPr>
        <w:t>中国科学院上海微系统与信息技术研究所党政办公室</w:t>
      </w:r>
      <w:r>
        <w:rPr>
          <w:rFonts w:hint="eastAsia"/>
          <w:color w:val="333333"/>
          <w:sz w:val="18"/>
          <w:szCs w:val="18"/>
        </w:rPr>
        <w:t>将按照下列情况给予书面答复：</w:t>
      </w:r>
    </w:p>
    <w:p w:rsidR="008066CB" w:rsidRDefault="008066CB" w:rsidP="00746F56">
      <w:pPr>
        <w:pStyle w:val="a3"/>
        <w:numPr>
          <w:ilvl w:val="0"/>
          <w:numId w:val="2"/>
        </w:numPr>
        <w:shd w:val="clear" w:color="auto" w:fill="FFFFFF"/>
        <w:spacing w:line="360" w:lineRule="atLeast"/>
        <w:jc w:val="both"/>
        <w:rPr>
          <w:color w:val="333333"/>
          <w:sz w:val="18"/>
          <w:szCs w:val="18"/>
        </w:rPr>
      </w:pPr>
      <w:r>
        <w:rPr>
          <w:rFonts w:hint="eastAsia"/>
          <w:color w:val="333333"/>
          <w:sz w:val="18"/>
          <w:szCs w:val="18"/>
        </w:rPr>
        <w:t>于</w:t>
      </w:r>
      <w:r w:rsidR="00746F56">
        <w:rPr>
          <w:rFonts w:hint="eastAsia"/>
          <w:color w:val="333333"/>
          <w:sz w:val="18"/>
          <w:szCs w:val="18"/>
        </w:rPr>
        <w:t>中国科学院上海微系统与信息技术研究所</w:t>
      </w:r>
      <w:r>
        <w:rPr>
          <w:rFonts w:hint="eastAsia"/>
          <w:color w:val="333333"/>
          <w:sz w:val="18"/>
          <w:szCs w:val="18"/>
        </w:rPr>
        <w:t>主动公开范围的，出具《</w:t>
      </w:r>
      <w:r w:rsidR="00746F56">
        <w:rPr>
          <w:rFonts w:hint="eastAsia"/>
          <w:color w:val="333333"/>
          <w:sz w:val="18"/>
          <w:szCs w:val="18"/>
        </w:rPr>
        <w:t>中国科学院上海微系统与信息技术研究所</w:t>
      </w:r>
      <w:r>
        <w:rPr>
          <w:rFonts w:hint="eastAsia"/>
          <w:color w:val="333333"/>
          <w:sz w:val="18"/>
          <w:szCs w:val="18"/>
        </w:rPr>
        <w:t>信息已公开告知书》，告知申请人获取该信息的方式和途径。</w:t>
      </w:r>
    </w:p>
    <w:p w:rsidR="008066CB" w:rsidRDefault="008066CB" w:rsidP="00746F56">
      <w:pPr>
        <w:pStyle w:val="a3"/>
        <w:numPr>
          <w:ilvl w:val="0"/>
          <w:numId w:val="2"/>
        </w:numPr>
        <w:shd w:val="clear" w:color="auto" w:fill="FFFFFF"/>
        <w:spacing w:line="360" w:lineRule="atLeast"/>
        <w:jc w:val="both"/>
        <w:rPr>
          <w:color w:val="333333"/>
          <w:sz w:val="18"/>
          <w:szCs w:val="18"/>
        </w:rPr>
      </w:pPr>
      <w:r>
        <w:rPr>
          <w:rFonts w:hint="eastAsia"/>
          <w:color w:val="333333"/>
          <w:sz w:val="18"/>
          <w:szCs w:val="18"/>
        </w:rPr>
        <w:t>于</w:t>
      </w:r>
      <w:r w:rsidR="00746F56">
        <w:rPr>
          <w:rFonts w:hint="eastAsia"/>
          <w:color w:val="333333"/>
          <w:sz w:val="18"/>
          <w:szCs w:val="18"/>
        </w:rPr>
        <w:t>中国科学院上海微系统与信息技术研究所</w:t>
      </w:r>
      <w:r>
        <w:rPr>
          <w:rFonts w:hint="eastAsia"/>
          <w:color w:val="333333"/>
          <w:sz w:val="18"/>
          <w:szCs w:val="18"/>
        </w:rPr>
        <w:t>依申请公开范围的，出具《</w:t>
      </w:r>
      <w:r w:rsidR="00746F56">
        <w:rPr>
          <w:rFonts w:hint="eastAsia"/>
          <w:color w:val="333333"/>
          <w:sz w:val="18"/>
          <w:szCs w:val="18"/>
        </w:rPr>
        <w:t>中国科学院上海微系统与信息技术研究所</w:t>
      </w:r>
      <w:r>
        <w:rPr>
          <w:rFonts w:hint="eastAsia"/>
          <w:color w:val="333333"/>
          <w:sz w:val="18"/>
          <w:szCs w:val="18"/>
        </w:rPr>
        <w:t>信息公开告知书》。</w:t>
      </w:r>
      <w:bookmarkStart w:id="0" w:name="_GoBack"/>
      <w:bookmarkEnd w:id="0"/>
    </w:p>
    <w:p w:rsidR="008066CB" w:rsidRDefault="008066CB" w:rsidP="00746F56">
      <w:pPr>
        <w:pStyle w:val="a3"/>
        <w:numPr>
          <w:ilvl w:val="0"/>
          <w:numId w:val="2"/>
        </w:numPr>
        <w:shd w:val="clear" w:color="auto" w:fill="FFFFFF"/>
        <w:spacing w:line="360" w:lineRule="atLeast"/>
        <w:jc w:val="both"/>
        <w:rPr>
          <w:color w:val="333333"/>
          <w:sz w:val="18"/>
          <w:szCs w:val="18"/>
        </w:rPr>
      </w:pPr>
      <w:proofErr w:type="gramStart"/>
      <w:r>
        <w:rPr>
          <w:rFonts w:hint="eastAsia"/>
          <w:color w:val="333333"/>
          <w:sz w:val="18"/>
          <w:szCs w:val="18"/>
        </w:rPr>
        <w:lastRenderedPageBreak/>
        <w:t>请公开</w:t>
      </w:r>
      <w:proofErr w:type="gramEnd"/>
      <w:r>
        <w:rPr>
          <w:rFonts w:hint="eastAsia"/>
          <w:color w:val="333333"/>
          <w:sz w:val="18"/>
          <w:szCs w:val="18"/>
        </w:rPr>
        <w:t>的信息中含有不应当公开的内容，但是能够做区分处理的，出具《</w:t>
      </w:r>
      <w:r w:rsidR="00746F56">
        <w:rPr>
          <w:rFonts w:hint="eastAsia"/>
          <w:color w:val="333333"/>
          <w:sz w:val="18"/>
          <w:szCs w:val="18"/>
        </w:rPr>
        <w:t>中国科学院上海微系统与信息技术研究所</w:t>
      </w:r>
      <w:r>
        <w:rPr>
          <w:rFonts w:hint="eastAsia"/>
          <w:color w:val="333333"/>
          <w:sz w:val="18"/>
          <w:szCs w:val="18"/>
        </w:rPr>
        <w:t>信息部分公开告知书》。</w:t>
      </w:r>
    </w:p>
    <w:p w:rsidR="008066CB" w:rsidRDefault="008066CB" w:rsidP="00746F56">
      <w:pPr>
        <w:pStyle w:val="a3"/>
        <w:numPr>
          <w:ilvl w:val="0"/>
          <w:numId w:val="2"/>
        </w:numPr>
        <w:shd w:val="clear" w:color="auto" w:fill="FFFFFF"/>
        <w:spacing w:line="360" w:lineRule="atLeast"/>
        <w:jc w:val="both"/>
        <w:rPr>
          <w:color w:val="333333"/>
          <w:sz w:val="18"/>
          <w:szCs w:val="18"/>
        </w:rPr>
      </w:pPr>
      <w:proofErr w:type="gramStart"/>
      <w:r>
        <w:rPr>
          <w:rFonts w:hint="eastAsia"/>
          <w:color w:val="333333"/>
          <w:sz w:val="18"/>
          <w:szCs w:val="18"/>
        </w:rPr>
        <w:t>请公开</w:t>
      </w:r>
      <w:proofErr w:type="gramEnd"/>
      <w:r>
        <w:rPr>
          <w:rFonts w:hint="eastAsia"/>
          <w:color w:val="333333"/>
          <w:sz w:val="18"/>
          <w:szCs w:val="18"/>
        </w:rPr>
        <w:t>的信息属于不予公开范围或对申请人申请公开与本人生产、生活、科研等特殊需要无关的信息决定不予提供的，出具《</w:t>
      </w:r>
      <w:r w:rsidR="00746F56">
        <w:rPr>
          <w:rFonts w:hint="eastAsia"/>
          <w:color w:val="333333"/>
          <w:sz w:val="18"/>
          <w:szCs w:val="18"/>
        </w:rPr>
        <w:t>中国科学院上海微系统与信息技术研究所</w:t>
      </w:r>
      <w:r>
        <w:rPr>
          <w:rFonts w:hint="eastAsia"/>
          <w:color w:val="333333"/>
          <w:sz w:val="18"/>
          <w:szCs w:val="18"/>
        </w:rPr>
        <w:t>信息不予公开告知书》，告知申请人并说明理由。</w:t>
      </w:r>
    </w:p>
    <w:p w:rsidR="008066CB" w:rsidRDefault="008066CB" w:rsidP="00746F56">
      <w:pPr>
        <w:pStyle w:val="a3"/>
        <w:numPr>
          <w:ilvl w:val="0"/>
          <w:numId w:val="2"/>
        </w:numPr>
        <w:shd w:val="clear" w:color="auto" w:fill="FFFFFF"/>
        <w:spacing w:line="360" w:lineRule="atLeast"/>
        <w:jc w:val="both"/>
        <w:rPr>
          <w:color w:val="333333"/>
          <w:sz w:val="18"/>
          <w:szCs w:val="18"/>
        </w:rPr>
      </w:pPr>
      <w:proofErr w:type="gramStart"/>
      <w:r>
        <w:rPr>
          <w:rFonts w:hint="eastAsia"/>
          <w:color w:val="333333"/>
          <w:sz w:val="18"/>
          <w:szCs w:val="18"/>
        </w:rPr>
        <w:t>请公开</w:t>
      </w:r>
      <w:proofErr w:type="gramEnd"/>
      <w:r>
        <w:rPr>
          <w:rFonts w:hint="eastAsia"/>
          <w:color w:val="333333"/>
          <w:sz w:val="18"/>
          <w:szCs w:val="18"/>
        </w:rPr>
        <w:t>的信息不存在的，出具《</w:t>
      </w:r>
      <w:r w:rsidR="00746F56">
        <w:rPr>
          <w:rFonts w:hint="eastAsia"/>
          <w:color w:val="333333"/>
          <w:sz w:val="18"/>
          <w:szCs w:val="18"/>
        </w:rPr>
        <w:t>中国科学院上海微系统与信息技术研究所</w:t>
      </w:r>
      <w:r>
        <w:rPr>
          <w:rFonts w:hint="eastAsia"/>
          <w:color w:val="333333"/>
          <w:sz w:val="18"/>
          <w:szCs w:val="18"/>
        </w:rPr>
        <w:t>信息不存在告知书》告知申请人。</w:t>
      </w:r>
    </w:p>
    <w:p w:rsidR="008066CB" w:rsidRDefault="008066CB" w:rsidP="00746F56">
      <w:pPr>
        <w:pStyle w:val="a3"/>
        <w:numPr>
          <w:ilvl w:val="0"/>
          <w:numId w:val="2"/>
        </w:numPr>
        <w:shd w:val="clear" w:color="auto" w:fill="FFFFFF"/>
        <w:spacing w:line="360" w:lineRule="atLeast"/>
        <w:jc w:val="both"/>
        <w:rPr>
          <w:color w:val="333333"/>
          <w:sz w:val="18"/>
          <w:szCs w:val="18"/>
        </w:rPr>
      </w:pPr>
      <w:proofErr w:type="gramStart"/>
      <w:r>
        <w:rPr>
          <w:rFonts w:hint="eastAsia"/>
          <w:color w:val="333333"/>
          <w:sz w:val="18"/>
          <w:szCs w:val="18"/>
        </w:rPr>
        <w:t>请公开</w:t>
      </w:r>
      <w:proofErr w:type="gramEnd"/>
      <w:r>
        <w:rPr>
          <w:rFonts w:hint="eastAsia"/>
          <w:color w:val="333333"/>
          <w:sz w:val="18"/>
          <w:szCs w:val="18"/>
        </w:rPr>
        <w:t>的信息不属于</w:t>
      </w:r>
      <w:r w:rsidR="00746F56">
        <w:rPr>
          <w:rFonts w:hint="eastAsia"/>
          <w:color w:val="333333"/>
          <w:sz w:val="18"/>
          <w:szCs w:val="18"/>
        </w:rPr>
        <w:t>中国科学院上海微系统与信息技术研究所</w:t>
      </w:r>
      <w:r>
        <w:rPr>
          <w:rFonts w:hint="eastAsia"/>
          <w:color w:val="333333"/>
          <w:sz w:val="18"/>
          <w:szCs w:val="18"/>
        </w:rPr>
        <w:t>掌握的或申请公开</w:t>
      </w:r>
      <w:r w:rsidR="00746F56">
        <w:rPr>
          <w:rFonts w:hint="eastAsia"/>
          <w:color w:val="333333"/>
          <w:sz w:val="18"/>
          <w:szCs w:val="18"/>
        </w:rPr>
        <w:t>共建机构或科技产业相关机构</w:t>
      </w:r>
      <w:r>
        <w:rPr>
          <w:rFonts w:hint="eastAsia"/>
          <w:color w:val="333333"/>
          <w:sz w:val="18"/>
          <w:szCs w:val="18"/>
        </w:rPr>
        <w:t>信息的，出具《非</w:t>
      </w:r>
      <w:r w:rsidR="00746F56">
        <w:rPr>
          <w:rFonts w:hint="eastAsia"/>
          <w:color w:val="333333"/>
          <w:sz w:val="18"/>
          <w:szCs w:val="18"/>
        </w:rPr>
        <w:t>中国科学院上海微系统与信息技术研究所</w:t>
      </w:r>
      <w:r>
        <w:rPr>
          <w:rFonts w:hint="eastAsia"/>
          <w:color w:val="333333"/>
          <w:sz w:val="18"/>
          <w:szCs w:val="18"/>
        </w:rPr>
        <w:t>信息告知书》，能够确定掌握该信息单位的，应告知申请人有关单位名称和联系方式。</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w:t>
      </w:r>
      <w:proofErr w:type="gramStart"/>
      <w:r>
        <w:rPr>
          <w:rFonts w:hint="eastAsia"/>
          <w:color w:val="333333"/>
          <w:sz w:val="18"/>
          <w:szCs w:val="18"/>
        </w:rPr>
        <w:t>因故在</w:t>
      </w:r>
      <w:proofErr w:type="gramEnd"/>
      <w:r>
        <w:rPr>
          <w:rFonts w:hint="eastAsia"/>
          <w:color w:val="333333"/>
          <w:sz w:val="18"/>
          <w:szCs w:val="18"/>
        </w:rPr>
        <w:t>规定期限内未</w:t>
      </w:r>
      <w:proofErr w:type="gramStart"/>
      <w:r>
        <w:rPr>
          <w:rFonts w:hint="eastAsia"/>
          <w:color w:val="333333"/>
          <w:sz w:val="18"/>
          <w:szCs w:val="18"/>
        </w:rPr>
        <w:t>作出</w:t>
      </w:r>
      <w:proofErr w:type="gramEnd"/>
      <w:r>
        <w:rPr>
          <w:rFonts w:hint="eastAsia"/>
          <w:color w:val="333333"/>
          <w:sz w:val="18"/>
          <w:szCs w:val="18"/>
        </w:rPr>
        <w:t>答复的，</w:t>
      </w:r>
      <w:r w:rsidR="00746F56">
        <w:rPr>
          <w:rFonts w:hint="eastAsia"/>
          <w:color w:val="333333"/>
          <w:sz w:val="18"/>
          <w:szCs w:val="18"/>
        </w:rPr>
        <w:t>中国科学院上海微系统与信息技术研究所党政办公室</w:t>
      </w:r>
      <w:r>
        <w:rPr>
          <w:rFonts w:hint="eastAsia"/>
          <w:color w:val="333333"/>
          <w:sz w:val="18"/>
          <w:szCs w:val="18"/>
        </w:rPr>
        <w:t>将适当延长答复期限并开具《</w:t>
      </w:r>
      <w:r w:rsidR="00746F56">
        <w:rPr>
          <w:rFonts w:hint="eastAsia"/>
          <w:color w:val="333333"/>
          <w:sz w:val="18"/>
          <w:szCs w:val="18"/>
        </w:rPr>
        <w:t>中国科学院上海微系统与信息技术研究所</w:t>
      </w:r>
      <w:r>
        <w:rPr>
          <w:rFonts w:hint="eastAsia"/>
          <w:color w:val="333333"/>
          <w:sz w:val="18"/>
          <w:szCs w:val="18"/>
        </w:rPr>
        <w:t>信息公开申请延长答复期限告知书》告知申请人，延长答复的期限最长不超过15个工作日。申请公开的信息涉及第三方权益的，征求第三</w:t>
      </w:r>
      <w:proofErr w:type="gramStart"/>
      <w:r>
        <w:rPr>
          <w:rFonts w:hint="eastAsia"/>
          <w:color w:val="333333"/>
          <w:sz w:val="18"/>
          <w:szCs w:val="18"/>
        </w:rPr>
        <w:t>方意见</w:t>
      </w:r>
      <w:proofErr w:type="gramEnd"/>
      <w:r>
        <w:rPr>
          <w:rFonts w:hint="eastAsia"/>
          <w:color w:val="333333"/>
          <w:sz w:val="18"/>
          <w:szCs w:val="18"/>
        </w:rPr>
        <w:t>所需时间不计算在规定期限内。因不可抗力或者其他法定事由不能在规定期限内</w:t>
      </w:r>
      <w:proofErr w:type="gramStart"/>
      <w:r>
        <w:rPr>
          <w:rFonts w:hint="eastAsia"/>
          <w:color w:val="333333"/>
          <w:sz w:val="18"/>
          <w:szCs w:val="18"/>
        </w:rPr>
        <w:t>作出</w:t>
      </w:r>
      <w:proofErr w:type="gramEnd"/>
      <w:r>
        <w:rPr>
          <w:rFonts w:hint="eastAsia"/>
          <w:color w:val="333333"/>
          <w:sz w:val="18"/>
          <w:szCs w:val="18"/>
        </w:rPr>
        <w:t>答复的，期限中止，障碍消除后恢复计算。</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（4）提供信息</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上款第②、③种情形下，</w:t>
      </w:r>
      <w:r w:rsidR="00E67DAE">
        <w:rPr>
          <w:rFonts w:hint="eastAsia"/>
          <w:color w:val="333333"/>
          <w:sz w:val="18"/>
          <w:szCs w:val="18"/>
        </w:rPr>
        <w:t>中国科学院上海微系统与信息技术研究所党政办公室</w:t>
      </w:r>
      <w:r>
        <w:rPr>
          <w:rFonts w:hint="eastAsia"/>
          <w:color w:val="333333"/>
          <w:sz w:val="18"/>
          <w:szCs w:val="18"/>
        </w:rPr>
        <w:t>将向申请人提供有关信息。</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w:t>
      </w:r>
      <w:r>
        <w:rPr>
          <w:rStyle w:val="a4"/>
          <w:rFonts w:hint="eastAsia"/>
          <w:color w:val="333333"/>
          <w:sz w:val="18"/>
          <w:szCs w:val="18"/>
        </w:rPr>
        <w:t>三、监督与投诉</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公民、法人或其他组织认为</w:t>
      </w:r>
      <w:r w:rsidR="00E67DAE">
        <w:rPr>
          <w:rFonts w:hint="eastAsia"/>
          <w:color w:val="333333"/>
          <w:sz w:val="18"/>
          <w:szCs w:val="18"/>
        </w:rPr>
        <w:t>中国科学院上海微系统与信息技术研究所</w:t>
      </w:r>
      <w:r>
        <w:rPr>
          <w:rFonts w:hint="eastAsia"/>
          <w:color w:val="333333"/>
          <w:sz w:val="18"/>
          <w:szCs w:val="18"/>
        </w:rPr>
        <w:t>信息公开工作存在违法违纪的情况，可向</w:t>
      </w:r>
      <w:r w:rsidR="00E67DAE">
        <w:rPr>
          <w:rFonts w:hint="eastAsia"/>
          <w:color w:val="333333"/>
          <w:sz w:val="18"/>
          <w:szCs w:val="18"/>
        </w:rPr>
        <w:t>中国科学院上海微系统与信息技术研究所检查审计处</w:t>
      </w:r>
      <w:r>
        <w:rPr>
          <w:rFonts w:hint="eastAsia"/>
          <w:color w:val="333333"/>
          <w:sz w:val="18"/>
          <w:szCs w:val="18"/>
        </w:rPr>
        <w:t>投诉。</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投诉电话：</w:t>
      </w:r>
      <w:r w:rsidR="00E67DAE">
        <w:rPr>
          <w:rFonts w:hint="eastAsia"/>
          <w:color w:val="333333"/>
          <w:sz w:val="18"/>
          <w:szCs w:val="18"/>
        </w:rPr>
        <w:t>021-62511070</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传真号码：</w:t>
      </w:r>
      <w:r w:rsidR="00E67DAE">
        <w:rPr>
          <w:rFonts w:hint="eastAsia"/>
          <w:color w:val="333333"/>
          <w:sz w:val="18"/>
          <w:szCs w:val="18"/>
        </w:rPr>
        <w:t>021-62524192</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通讯地址：</w:t>
      </w:r>
      <w:r w:rsidR="00E67DAE">
        <w:rPr>
          <w:rFonts w:hint="eastAsia"/>
          <w:color w:val="333333"/>
          <w:sz w:val="18"/>
          <w:szCs w:val="18"/>
        </w:rPr>
        <w:t>上海市长宁区长宁路865号</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邮政编码：</w:t>
      </w:r>
      <w:r w:rsidR="00E67DAE">
        <w:rPr>
          <w:rFonts w:hint="eastAsia"/>
          <w:color w:val="333333"/>
          <w:sz w:val="18"/>
          <w:szCs w:val="18"/>
        </w:rPr>
        <w:t>200050</w:t>
      </w:r>
    </w:p>
    <w:p w:rsidR="008066CB" w:rsidRDefault="008066CB" w:rsidP="008066CB">
      <w:pPr>
        <w:pStyle w:val="a3"/>
        <w:shd w:val="clear" w:color="auto" w:fill="FFFFFF"/>
        <w:spacing w:line="360" w:lineRule="atLeast"/>
        <w:jc w:val="both"/>
        <w:rPr>
          <w:color w:val="333333"/>
          <w:sz w:val="18"/>
          <w:szCs w:val="18"/>
        </w:rPr>
      </w:pPr>
      <w:r>
        <w:rPr>
          <w:rFonts w:hint="eastAsia"/>
          <w:color w:val="333333"/>
          <w:sz w:val="18"/>
          <w:szCs w:val="18"/>
        </w:rPr>
        <w:t xml:space="preserve">　　本指南将适时更新。</w:t>
      </w:r>
    </w:p>
    <w:p w:rsidR="00B81588" w:rsidRPr="008066CB" w:rsidRDefault="00B81588"/>
    <w:sectPr w:rsidR="00B81588" w:rsidRPr="008066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CC7" w:rsidRDefault="00FE3CC7" w:rsidP="00272DAE">
      <w:r>
        <w:separator/>
      </w:r>
    </w:p>
  </w:endnote>
  <w:endnote w:type="continuationSeparator" w:id="0">
    <w:p w:rsidR="00FE3CC7" w:rsidRDefault="00FE3CC7" w:rsidP="00272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CC7" w:rsidRDefault="00FE3CC7" w:rsidP="00272DAE">
      <w:r>
        <w:separator/>
      </w:r>
    </w:p>
  </w:footnote>
  <w:footnote w:type="continuationSeparator" w:id="0">
    <w:p w:rsidR="00FE3CC7" w:rsidRDefault="00FE3CC7" w:rsidP="00272D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E5D11"/>
    <w:multiLevelType w:val="hybridMultilevel"/>
    <w:tmpl w:val="27B46968"/>
    <w:lvl w:ilvl="0" w:tplc="B5589852">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7E350B8C"/>
    <w:multiLevelType w:val="hybridMultilevel"/>
    <w:tmpl w:val="64A46160"/>
    <w:lvl w:ilvl="0" w:tplc="3500D20A">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030"/>
    <w:rsid w:val="00037966"/>
    <w:rsid w:val="00202B38"/>
    <w:rsid w:val="00247D32"/>
    <w:rsid w:val="00272DAE"/>
    <w:rsid w:val="002C3426"/>
    <w:rsid w:val="00332160"/>
    <w:rsid w:val="003B752C"/>
    <w:rsid w:val="005D7E9C"/>
    <w:rsid w:val="005E5F42"/>
    <w:rsid w:val="005F4CDE"/>
    <w:rsid w:val="006761CF"/>
    <w:rsid w:val="006D1030"/>
    <w:rsid w:val="00746F56"/>
    <w:rsid w:val="008066CB"/>
    <w:rsid w:val="009106AB"/>
    <w:rsid w:val="009A18B9"/>
    <w:rsid w:val="00A96188"/>
    <w:rsid w:val="00B81588"/>
    <w:rsid w:val="00BF2747"/>
    <w:rsid w:val="00C20167"/>
    <w:rsid w:val="00C44AD7"/>
    <w:rsid w:val="00E67DAE"/>
    <w:rsid w:val="00FE3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066CB"/>
    <w:pPr>
      <w:widowControl/>
      <w:jc w:val="left"/>
    </w:pPr>
    <w:rPr>
      <w:rFonts w:ascii="宋体" w:eastAsia="宋体" w:hAnsi="宋体" w:cs="宋体"/>
      <w:kern w:val="0"/>
      <w:sz w:val="24"/>
      <w:szCs w:val="24"/>
    </w:rPr>
  </w:style>
  <w:style w:type="character" w:styleId="a4">
    <w:name w:val="Strong"/>
    <w:basedOn w:val="a0"/>
    <w:uiPriority w:val="22"/>
    <w:qFormat/>
    <w:rsid w:val="008066CB"/>
    <w:rPr>
      <w:b/>
      <w:bCs/>
    </w:rPr>
  </w:style>
  <w:style w:type="character" w:styleId="a5">
    <w:name w:val="Hyperlink"/>
    <w:basedOn w:val="a0"/>
    <w:uiPriority w:val="99"/>
    <w:unhideWhenUsed/>
    <w:rsid w:val="00202B38"/>
    <w:rPr>
      <w:color w:val="0000FF" w:themeColor="hyperlink"/>
      <w:u w:val="single"/>
    </w:rPr>
  </w:style>
  <w:style w:type="paragraph" w:styleId="a6">
    <w:name w:val="header"/>
    <w:basedOn w:val="a"/>
    <w:link w:val="Char"/>
    <w:uiPriority w:val="99"/>
    <w:unhideWhenUsed/>
    <w:rsid w:val="00272D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272DAE"/>
    <w:rPr>
      <w:sz w:val="18"/>
      <w:szCs w:val="18"/>
    </w:rPr>
  </w:style>
  <w:style w:type="paragraph" w:styleId="a7">
    <w:name w:val="footer"/>
    <w:basedOn w:val="a"/>
    <w:link w:val="Char0"/>
    <w:uiPriority w:val="99"/>
    <w:unhideWhenUsed/>
    <w:rsid w:val="00272DAE"/>
    <w:pPr>
      <w:tabs>
        <w:tab w:val="center" w:pos="4153"/>
        <w:tab w:val="right" w:pos="8306"/>
      </w:tabs>
      <w:snapToGrid w:val="0"/>
      <w:jc w:val="left"/>
    </w:pPr>
    <w:rPr>
      <w:sz w:val="18"/>
      <w:szCs w:val="18"/>
    </w:rPr>
  </w:style>
  <w:style w:type="character" w:customStyle="1" w:styleId="Char0">
    <w:name w:val="页脚 Char"/>
    <w:basedOn w:val="a0"/>
    <w:link w:val="a7"/>
    <w:uiPriority w:val="99"/>
    <w:rsid w:val="00272DA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066CB"/>
    <w:pPr>
      <w:widowControl/>
      <w:jc w:val="left"/>
    </w:pPr>
    <w:rPr>
      <w:rFonts w:ascii="宋体" w:eastAsia="宋体" w:hAnsi="宋体" w:cs="宋体"/>
      <w:kern w:val="0"/>
      <w:sz w:val="24"/>
      <w:szCs w:val="24"/>
    </w:rPr>
  </w:style>
  <w:style w:type="character" w:styleId="a4">
    <w:name w:val="Strong"/>
    <w:basedOn w:val="a0"/>
    <w:uiPriority w:val="22"/>
    <w:qFormat/>
    <w:rsid w:val="008066CB"/>
    <w:rPr>
      <w:b/>
      <w:bCs/>
    </w:rPr>
  </w:style>
  <w:style w:type="character" w:styleId="a5">
    <w:name w:val="Hyperlink"/>
    <w:basedOn w:val="a0"/>
    <w:uiPriority w:val="99"/>
    <w:unhideWhenUsed/>
    <w:rsid w:val="00202B38"/>
    <w:rPr>
      <w:color w:val="0000FF" w:themeColor="hyperlink"/>
      <w:u w:val="single"/>
    </w:rPr>
  </w:style>
  <w:style w:type="paragraph" w:styleId="a6">
    <w:name w:val="header"/>
    <w:basedOn w:val="a"/>
    <w:link w:val="Char"/>
    <w:uiPriority w:val="99"/>
    <w:unhideWhenUsed/>
    <w:rsid w:val="00272D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272DAE"/>
    <w:rPr>
      <w:sz w:val="18"/>
      <w:szCs w:val="18"/>
    </w:rPr>
  </w:style>
  <w:style w:type="paragraph" w:styleId="a7">
    <w:name w:val="footer"/>
    <w:basedOn w:val="a"/>
    <w:link w:val="Char0"/>
    <w:uiPriority w:val="99"/>
    <w:unhideWhenUsed/>
    <w:rsid w:val="00272DAE"/>
    <w:pPr>
      <w:tabs>
        <w:tab w:val="center" w:pos="4153"/>
        <w:tab w:val="right" w:pos="8306"/>
      </w:tabs>
      <w:snapToGrid w:val="0"/>
      <w:jc w:val="left"/>
    </w:pPr>
    <w:rPr>
      <w:sz w:val="18"/>
      <w:szCs w:val="18"/>
    </w:rPr>
  </w:style>
  <w:style w:type="character" w:customStyle="1" w:styleId="Char0">
    <w:name w:val="页脚 Char"/>
    <w:basedOn w:val="a0"/>
    <w:link w:val="a7"/>
    <w:uiPriority w:val="99"/>
    <w:rsid w:val="00272DA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1268949">
      <w:bodyDiv w:val="1"/>
      <w:marLeft w:val="0"/>
      <w:marRight w:val="0"/>
      <w:marTop w:val="0"/>
      <w:marBottom w:val="0"/>
      <w:divBdr>
        <w:top w:val="none" w:sz="0" w:space="0" w:color="auto"/>
        <w:left w:val="none" w:sz="0" w:space="0" w:color="auto"/>
        <w:bottom w:val="none" w:sz="0" w:space="0" w:color="auto"/>
        <w:right w:val="none" w:sz="0" w:space="0" w:color="auto"/>
      </w:divBdr>
      <w:divsChild>
        <w:div w:id="731580186">
          <w:marLeft w:val="0"/>
          <w:marRight w:val="0"/>
          <w:marTop w:val="0"/>
          <w:marBottom w:val="0"/>
          <w:divBdr>
            <w:top w:val="none" w:sz="0" w:space="0" w:color="auto"/>
            <w:left w:val="none" w:sz="0" w:space="0" w:color="auto"/>
            <w:bottom w:val="none" w:sz="0" w:space="0" w:color="auto"/>
            <w:right w:val="none" w:sz="0" w:space="0" w:color="auto"/>
          </w:divBdr>
          <w:divsChild>
            <w:div w:id="640157230">
              <w:marLeft w:val="0"/>
              <w:marRight w:val="0"/>
              <w:marTop w:val="0"/>
              <w:marBottom w:val="0"/>
              <w:divBdr>
                <w:top w:val="none" w:sz="0" w:space="0" w:color="auto"/>
                <w:left w:val="none" w:sz="0" w:space="0" w:color="auto"/>
                <w:bottom w:val="none" w:sz="0" w:space="0" w:color="auto"/>
                <w:right w:val="none" w:sz="0" w:space="0" w:color="auto"/>
              </w:divBdr>
              <w:divsChild>
                <w:div w:id="1311128765">
                  <w:marLeft w:val="0"/>
                  <w:marRight w:val="0"/>
                  <w:marTop w:val="0"/>
                  <w:marBottom w:val="0"/>
                  <w:divBdr>
                    <w:top w:val="none" w:sz="0" w:space="0" w:color="auto"/>
                    <w:left w:val="none" w:sz="0" w:space="0" w:color="auto"/>
                    <w:bottom w:val="none" w:sz="0" w:space="0" w:color="auto"/>
                    <w:right w:val="none" w:sz="0" w:space="0" w:color="auto"/>
                  </w:divBdr>
                  <w:divsChild>
                    <w:div w:id="1078594072">
                      <w:marLeft w:val="0"/>
                      <w:marRight w:val="0"/>
                      <w:marTop w:val="0"/>
                      <w:marBottom w:val="0"/>
                      <w:divBdr>
                        <w:top w:val="none" w:sz="0" w:space="0" w:color="auto"/>
                        <w:left w:val="none" w:sz="0" w:space="0" w:color="auto"/>
                        <w:bottom w:val="none" w:sz="0" w:space="0" w:color="auto"/>
                        <w:right w:val="none" w:sz="0" w:space="0" w:color="auto"/>
                      </w:divBdr>
                      <w:divsChild>
                        <w:div w:id="119295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3EB36-3A49-4D85-A398-E1DBB1900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3</Pages>
  <Words>423</Words>
  <Characters>2416</Characters>
  <Application>Microsoft Office Word</Application>
  <DocSecurity>0</DocSecurity>
  <Lines>20</Lines>
  <Paragraphs>5</Paragraphs>
  <ScaleCrop>false</ScaleCrop>
  <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15</cp:revision>
  <dcterms:created xsi:type="dcterms:W3CDTF">2015-12-16T02:34:00Z</dcterms:created>
  <dcterms:modified xsi:type="dcterms:W3CDTF">2016-05-18T07:45:00Z</dcterms:modified>
</cp:coreProperties>
</file>