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27D" w:rsidRPr="00304090" w:rsidRDefault="00741E8F" w:rsidP="00CE4A2E">
      <w:pPr>
        <w:jc w:val="center"/>
        <w:rPr>
          <w:rFonts w:ascii="微软雅黑" w:eastAsia="微软雅黑" w:hAnsi="微软雅黑"/>
          <w:b/>
          <w:color w:val="0066CC"/>
          <w:sz w:val="30"/>
          <w:szCs w:val="30"/>
        </w:rPr>
      </w:pPr>
      <w:r w:rsidRPr="00741E8F">
        <w:rPr>
          <w:rFonts w:ascii="微软雅黑" w:eastAsia="微软雅黑" w:hAnsi="微软雅黑" w:hint="eastAsia"/>
          <w:b/>
          <w:color w:val="0066CC"/>
          <w:sz w:val="30"/>
          <w:szCs w:val="30"/>
        </w:rPr>
        <w:t>2015年度</w:t>
      </w:r>
      <w:r w:rsidR="00CE4A2E" w:rsidRPr="00CE4A2E">
        <w:rPr>
          <w:rFonts w:ascii="微软雅黑" w:eastAsia="微软雅黑" w:hAnsi="微软雅黑" w:hint="eastAsia"/>
          <w:b/>
          <w:color w:val="0066CC"/>
          <w:sz w:val="30"/>
          <w:szCs w:val="30"/>
        </w:rPr>
        <w:t>上海市青年科技英才扬帆计划</w:t>
      </w:r>
      <w:r w:rsidRPr="00741E8F">
        <w:rPr>
          <w:rFonts w:ascii="微软雅黑" w:eastAsia="微软雅黑" w:hAnsi="微软雅黑" w:hint="eastAsia"/>
          <w:b/>
          <w:color w:val="0066CC"/>
          <w:sz w:val="30"/>
          <w:szCs w:val="30"/>
        </w:rPr>
        <w:t>项目</w:t>
      </w:r>
      <w:r w:rsidR="00EE3E20">
        <w:rPr>
          <w:rFonts w:ascii="微软雅黑" w:eastAsia="微软雅黑" w:hAnsi="微软雅黑" w:hint="eastAsia"/>
          <w:b/>
          <w:color w:val="0066CC"/>
          <w:sz w:val="30"/>
          <w:szCs w:val="30"/>
        </w:rPr>
        <w:t>指南</w:t>
      </w:r>
    </w:p>
    <w:p w:rsidR="007C746C" w:rsidRDefault="007C746C" w:rsidP="00CE4A2E">
      <w:pPr>
        <w:pStyle w:val="a8"/>
        <w:spacing w:before="0" w:beforeAutospacing="0" w:after="0" w:afterAutospacing="0"/>
        <w:jc w:val="center"/>
      </w:pPr>
    </w:p>
    <w:p w:rsidR="00CE4A2E" w:rsidRPr="00CE4A2E" w:rsidRDefault="00CE4A2E" w:rsidP="00CE4A2E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CE4A2E">
        <w:rPr>
          <w:rFonts w:ascii="微软雅黑" w:eastAsia="微软雅黑" w:hAnsi="微软雅黑"/>
        </w:rPr>
        <w:t>为帮助崭露头角的优秀青年科技人才加快成长，向其独立开展科研工作、发展创新思想提供起步资金，为上海实施创新驱动发展战略奠定更好人才基础，根据市财政预算制的要求，市科委启动2015年</w:t>
      </w:r>
      <w:r w:rsidR="006E2ADF">
        <w:rPr>
          <w:rFonts w:ascii="微软雅黑" w:eastAsia="微软雅黑" w:hAnsi="微软雅黑"/>
        </w:rPr>
        <w:t>度</w:t>
      </w:r>
      <w:r w:rsidRPr="00CE4A2E">
        <w:rPr>
          <w:rFonts w:ascii="微软雅黑" w:eastAsia="微软雅黑" w:hAnsi="微软雅黑"/>
        </w:rPr>
        <w:t>上海市青年科技英才扬帆计划（简称“扬帆计划”），现将有关事项通知如下：</w:t>
      </w:r>
    </w:p>
    <w:p w:rsidR="00CE4A2E" w:rsidRPr="00CE4A2E" w:rsidRDefault="00CE4A2E" w:rsidP="00CE4A2E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CE4A2E">
        <w:rPr>
          <w:rFonts w:ascii="微软雅黑" w:eastAsia="微软雅黑" w:hAnsi="微软雅黑"/>
        </w:rPr>
        <w:t>一、指导思想</w:t>
      </w:r>
    </w:p>
    <w:p w:rsidR="00CE4A2E" w:rsidRPr="00CE4A2E" w:rsidRDefault="00CE4A2E" w:rsidP="00CE4A2E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CE4A2E">
        <w:rPr>
          <w:rFonts w:ascii="微软雅黑" w:eastAsia="微软雅黑" w:hAnsi="微软雅黑"/>
        </w:rPr>
        <w:t>扬帆计划鼓励创新、宽容失败，特别鼓励原始创新和大</w:t>
      </w:r>
      <w:bookmarkStart w:id="0" w:name="_GoBack"/>
      <w:bookmarkEnd w:id="0"/>
      <w:r w:rsidRPr="00CE4A2E">
        <w:rPr>
          <w:rFonts w:ascii="微软雅黑" w:eastAsia="微软雅黑" w:hAnsi="微软雅黑"/>
        </w:rPr>
        <w:t>胆探索，鼓励发展新兴学科、边缘学科和交叉学科，期望推动新思想萌芽的生长和新领域科研的诞生。</w:t>
      </w:r>
    </w:p>
    <w:p w:rsidR="00CE4A2E" w:rsidRPr="00CE4A2E" w:rsidRDefault="00CE4A2E" w:rsidP="00CE4A2E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CE4A2E">
        <w:rPr>
          <w:rFonts w:ascii="微软雅黑" w:eastAsia="微软雅黑" w:hAnsi="微软雅黑"/>
        </w:rPr>
        <w:t>二、申报条件</w:t>
      </w:r>
    </w:p>
    <w:p w:rsidR="00CE4A2E" w:rsidRPr="00CE4A2E" w:rsidRDefault="00CE4A2E" w:rsidP="00CE4A2E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CE4A2E">
        <w:rPr>
          <w:rFonts w:ascii="微软雅黑" w:eastAsia="微软雅黑" w:hAnsi="微软雅黑"/>
        </w:rPr>
        <w:t>扬帆计划主要面向在沪高校和科研院所等单位在岗科研人员，要求申报者截至2015年1月1日未满32周岁（1983年1月1日以后出生），具有硕士（含）以上学位，未有省部级（含）以上项目主持经历，与所在单位签订的合同年限能够覆盖项目执行期。</w:t>
      </w:r>
    </w:p>
    <w:p w:rsidR="00CE4A2E" w:rsidRPr="00CE4A2E" w:rsidRDefault="00CE4A2E" w:rsidP="00CE4A2E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CE4A2E">
        <w:rPr>
          <w:rFonts w:ascii="微软雅黑" w:eastAsia="微软雅黑" w:hAnsi="微软雅黑"/>
        </w:rPr>
        <w:t>三、资助数量及额度</w:t>
      </w:r>
    </w:p>
    <w:p w:rsidR="00CE4A2E" w:rsidRPr="00CE4A2E" w:rsidRDefault="00CE4A2E" w:rsidP="00CE4A2E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CE4A2E">
        <w:rPr>
          <w:rFonts w:ascii="微软雅黑" w:eastAsia="微软雅黑" w:hAnsi="微软雅黑"/>
        </w:rPr>
        <w:t>计划资助项目150个，每个项目资助经费10万元。</w:t>
      </w:r>
    </w:p>
    <w:p w:rsidR="00CE4A2E" w:rsidRPr="00CE4A2E" w:rsidRDefault="00CE4A2E" w:rsidP="00CE4A2E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CE4A2E">
        <w:rPr>
          <w:rFonts w:ascii="微软雅黑" w:eastAsia="微软雅黑" w:hAnsi="微软雅黑"/>
        </w:rPr>
        <w:t>四、项目周期</w:t>
      </w:r>
    </w:p>
    <w:p w:rsidR="00CE4A2E" w:rsidRPr="00CE4A2E" w:rsidRDefault="00CE4A2E" w:rsidP="00CE4A2E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CE4A2E">
        <w:rPr>
          <w:rFonts w:ascii="微软雅黑" w:eastAsia="微软雅黑" w:hAnsi="微软雅黑"/>
        </w:rPr>
        <w:t>项目执行年限为3年，起止时间为2015年4月1日至2018年3月31日。</w:t>
      </w:r>
    </w:p>
    <w:p w:rsidR="00CE4A2E" w:rsidRPr="00CE4A2E" w:rsidRDefault="00CE4A2E" w:rsidP="00CE4A2E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CE4A2E">
        <w:rPr>
          <w:rFonts w:ascii="微软雅黑" w:eastAsia="微软雅黑" w:hAnsi="微软雅黑"/>
        </w:rPr>
        <w:t>五、申报要求</w:t>
      </w:r>
    </w:p>
    <w:p w:rsidR="00CE4A2E" w:rsidRPr="00CE4A2E" w:rsidRDefault="00CE4A2E" w:rsidP="00CE4A2E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CE4A2E">
        <w:rPr>
          <w:rFonts w:ascii="微软雅黑" w:eastAsia="微软雅黑" w:hAnsi="微软雅黑"/>
        </w:rPr>
        <w:t>为提高申报项目质量，2015年度扬帆计划实行单位遴选、择优申报。各单位择优推荐的数量另行通知，2014年9月10日前未收到通知的单位限报2项。</w:t>
      </w:r>
    </w:p>
    <w:p w:rsidR="00CE4A2E" w:rsidRPr="00CE4A2E" w:rsidRDefault="00CE4A2E" w:rsidP="00CE4A2E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proofErr w:type="gramStart"/>
      <w:r w:rsidRPr="00CE4A2E">
        <w:rPr>
          <w:rFonts w:ascii="微软雅黑" w:eastAsia="微软雅黑" w:hAnsi="微软雅黑"/>
        </w:rPr>
        <w:t>获单位</w:t>
      </w:r>
      <w:proofErr w:type="gramEnd"/>
      <w:r w:rsidRPr="00CE4A2E">
        <w:rPr>
          <w:rFonts w:ascii="微软雅黑" w:eastAsia="微软雅黑" w:hAnsi="微软雅黑"/>
        </w:rPr>
        <w:t>推荐的申请者在“上海科技”网（</w:t>
      </w:r>
      <w:r w:rsidRPr="00CE4A2E">
        <w:rPr>
          <w:rFonts w:ascii="微软雅黑" w:eastAsia="微软雅黑" w:hAnsi="微软雅黑"/>
        </w:rPr>
        <w:fldChar w:fldCharType="begin"/>
      </w:r>
      <w:r w:rsidRPr="00CE4A2E">
        <w:rPr>
          <w:rFonts w:ascii="微软雅黑" w:eastAsia="微软雅黑" w:hAnsi="微软雅黑"/>
        </w:rPr>
        <w:instrText xml:space="preserve"> HYPERLINK "http://www.stcsm.gov.cn" \t "_blank" </w:instrText>
      </w:r>
      <w:r w:rsidRPr="00CE4A2E">
        <w:rPr>
          <w:rFonts w:ascii="微软雅黑" w:eastAsia="微软雅黑" w:hAnsi="微软雅黑"/>
        </w:rPr>
        <w:fldChar w:fldCharType="separate"/>
      </w:r>
      <w:proofErr w:type="spellStart"/>
      <w:r w:rsidRPr="00CE4A2E">
        <w:rPr>
          <w:rStyle w:val="a5"/>
          <w:rFonts w:ascii="微软雅黑" w:eastAsia="微软雅黑" w:hAnsi="微软雅黑"/>
        </w:rPr>
        <w:t>www.stcsm.gov.cn</w:t>
      </w:r>
      <w:proofErr w:type="spellEnd"/>
      <w:r w:rsidRPr="00CE4A2E">
        <w:rPr>
          <w:rFonts w:ascii="微软雅黑" w:eastAsia="微软雅黑" w:hAnsi="微软雅黑"/>
        </w:rPr>
        <w:fldChar w:fldCharType="end"/>
      </w:r>
      <w:r w:rsidRPr="00CE4A2E">
        <w:rPr>
          <w:rFonts w:ascii="微软雅黑" w:eastAsia="微软雅黑" w:hAnsi="微软雅黑"/>
        </w:rPr>
        <w:t>）上填写</w:t>
      </w:r>
      <w:hyperlink r:id="rId8" w:tgtFrame="_blank" w:history="1">
        <w:r w:rsidRPr="00CE4A2E">
          <w:rPr>
            <w:rStyle w:val="a5"/>
            <w:rFonts w:ascii="微软雅黑" w:eastAsia="微软雅黑" w:hAnsi="微软雅黑"/>
          </w:rPr>
          <w:t>《上海市扬帆计划申请书》</w:t>
        </w:r>
      </w:hyperlink>
      <w:r w:rsidRPr="00CE4A2E">
        <w:rPr>
          <w:rFonts w:ascii="微软雅黑" w:eastAsia="微软雅黑" w:hAnsi="微软雅黑"/>
        </w:rPr>
        <w:t xml:space="preserve"> ，在线提交后打印一式三份，交所在单位。网上填报时间为2014年9</w:t>
      </w:r>
      <w:r w:rsidRPr="00CE4A2E">
        <w:rPr>
          <w:rFonts w:ascii="微软雅黑" w:eastAsia="微软雅黑" w:hAnsi="微软雅黑"/>
        </w:rPr>
        <w:lastRenderedPageBreak/>
        <w:t>月1日9:00～9月29日17:00。书面材料以A4纸双面打印，不采用胶圈、文件夹等带有</w:t>
      </w:r>
      <w:proofErr w:type="gramStart"/>
      <w:r w:rsidRPr="00CE4A2E">
        <w:rPr>
          <w:rFonts w:ascii="微软雅黑" w:eastAsia="微软雅黑" w:hAnsi="微软雅黑"/>
        </w:rPr>
        <w:t>突出棱边的</w:t>
      </w:r>
      <w:proofErr w:type="gramEnd"/>
      <w:r w:rsidRPr="00CE4A2E">
        <w:rPr>
          <w:rFonts w:ascii="微软雅黑" w:eastAsia="微软雅黑" w:hAnsi="微软雅黑"/>
        </w:rPr>
        <w:t>装订方式，不用特殊纸张做封面。</w:t>
      </w:r>
    </w:p>
    <w:p w:rsidR="00CE4A2E" w:rsidRPr="00CE4A2E" w:rsidRDefault="00CE4A2E" w:rsidP="00CE4A2E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CE4A2E">
        <w:rPr>
          <w:rFonts w:ascii="微软雅黑" w:eastAsia="微软雅黑" w:hAnsi="微软雅黑"/>
        </w:rPr>
        <w:t>各单位汇总本单位申请书后，签署推荐意见，统一报送市科委，并提交加盖公章的“上海市扬帆计划项目申请汇总表”（见附件）2份。书面材料受理时间为2014年9月29日、30日9:00～16:30。</w:t>
      </w:r>
    </w:p>
    <w:p w:rsidR="00CE4A2E" w:rsidRPr="00CE4A2E" w:rsidRDefault="00CE4A2E" w:rsidP="00CE4A2E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CE4A2E">
        <w:rPr>
          <w:rFonts w:ascii="微软雅黑" w:eastAsia="微软雅黑" w:hAnsi="微软雅黑"/>
        </w:rPr>
        <w:t>六、联系方式</w:t>
      </w:r>
    </w:p>
    <w:p w:rsidR="00CE4A2E" w:rsidRPr="00CE4A2E" w:rsidRDefault="00CE4A2E" w:rsidP="00CE4A2E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CE4A2E">
        <w:rPr>
          <w:rFonts w:ascii="微软雅黑" w:eastAsia="微软雅黑" w:hAnsi="微软雅黑"/>
        </w:rPr>
        <w:t>1、项目联系人</w:t>
      </w:r>
    </w:p>
    <w:p w:rsidR="00CE4A2E" w:rsidRPr="00CE4A2E" w:rsidRDefault="00CE4A2E" w:rsidP="00CE4A2E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CE4A2E">
        <w:rPr>
          <w:rFonts w:ascii="微软雅黑" w:eastAsia="微软雅黑" w:hAnsi="微软雅黑"/>
        </w:rPr>
        <w:t>联系人：刘育太、何晓君、杨延峰</w:t>
      </w:r>
    </w:p>
    <w:p w:rsidR="00CE4A2E" w:rsidRPr="00CE4A2E" w:rsidRDefault="00CE4A2E" w:rsidP="00CE4A2E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CE4A2E">
        <w:rPr>
          <w:rFonts w:ascii="微软雅黑" w:eastAsia="微软雅黑" w:hAnsi="微软雅黑"/>
        </w:rPr>
        <w:t>联系电话：63875151转693、665，23112556</w:t>
      </w:r>
    </w:p>
    <w:p w:rsidR="00CE4A2E" w:rsidRPr="00CE4A2E" w:rsidRDefault="00CE4A2E" w:rsidP="00CE4A2E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CE4A2E">
        <w:rPr>
          <w:rFonts w:ascii="微软雅黑" w:eastAsia="微软雅黑" w:hAnsi="微软雅黑"/>
        </w:rPr>
        <w:t>2、书面资料送达地址和联系人</w:t>
      </w:r>
    </w:p>
    <w:p w:rsidR="00CE4A2E" w:rsidRPr="00CE4A2E" w:rsidRDefault="00CE4A2E" w:rsidP="00CE4A2E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CE4A2E">
        <w:rPr>
          <w:rFonts w:ascii="微软雅黑" w:eastAsia="微软雅黑" w:hAnsi="微软雅黑"/>
        </w:rPr>
        <w:t>上海市钦州路100号（上海市科技创业中心）1号楼1楼大厅</w:t>
      </w:r>
    </w:p>
    <w:p w:rsidR="00CE4A2E" w:rsidRPr="00CE4A2E" w:rsidRDefault="00CE4A2E" w:rsidP="00CE4A2E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CE4A2E">
        <w:rPr>
          <w:rFonts w:ascii="微软雅黑" w:eastAsia="微软雅黑" w:hAnsi="微软雅黑"/>
        </w:rPr>
        <w:t>联系人：刘育太、何晓君、</w:t>
      </w:r>
      <w:proofErr w:type="gramStart"/>
      <w:r w:rsidRPr="00CE4A2E">
        <w:rPr>
          <w:rFonts w:ascii="微软雅黑" w:eastAsia="微软雅黑" w:hAnsi="微软雅黑"/>
        </w:rPr>
        <w:t>曹飞宇</w:t>
      </w:r>
      <w:proofErr w:type="gramEnd"/>
    </w:p>
    <w:p w:rsidR="00CE4A2E" w:rsidRPr="00CE4A2E" w:rsidRDefault="00CE4A2E" w:rsidP="00CE4A2E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CE4A2E">
        <w:rPr>
          <w:rFonts w:ascii="微软雅黑" w:eastAsia="微软雅黑" w:hAnsi="微软雅黑"/>
        </w:rPr>
        <w:t>联系电话：33637937</w:t>
      </w:r>
    </w:p>
    <w:p w:rsidR="00A7238B" w:rsidRPr="001518B6" w:rsidRDefault="00A7238B" w:rsidP="005A45D9">
      <w:pPr>
        <w:pStyle w:val="a8"/>
        <w:spacing w:before="0" w:beforeAutospacing="0" w:after="0" w:afterAutospacing="0"/>
        <w:jc w:val="both"/>
        <w:rPr>
          <w:rFonts w:ascii="微软雅黑" w:eastAsia="微软雅黑" w:hAnsi="微软雅黑"/>
          <w:b/>
        </w:rPr>
      </w:pPr>
    </w:p>
    <w:sectPr w:rsidR="00A7238B" w:rsidRPr="001518B6" w:rsidSect="00E16C2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C4E" w:rsidRDefault="009B3C4E" w:rsidP="00A7238B">
      <w:r>
        <w:separator/>
      </w:r>
    </w:p>
  </w:endnote>
  <w:endnote w:type="continuationSeparator" w:id="0">
    <w:p w:rsidR="009B3C4E" w:rsidRDefault="009B3C4E" w:rsidP="00A7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C4E" w:rsidRDefault="009B3C4E" w:rsidP="00A7238B">
      <w:r>
        <w:separator/>
      </w:r>
    </w:p>
  </w:footnote>
  <w:footnote w:type="continuationSeparator" w:id="0">
    <w:p w:rsidR="009B3C4E" w:rsidRDefault="009B3C4E" w:rsidP="00A72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40FB1"/>
    <w:multiLevelType w:val="hybridMultilevel"/>
    <w:tmpl w:val="777A12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6667DA"/>
    <w:multiLevelType w:val="hybridMultilevel"/>
    <w:tmpl w:val="5A3AEA5C"/>
    <w:lvl w:ilvl="0" w:tplc="DC16D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8B"/>
    <w:rsid w:val="00024324"/>
    <w:rsid w:val="0007617D"/>
    <w:rsid w:val="001333A1"/>
    <w:rsid w:val="001518B6"/>
    <w:rsid w:val="00184814"/>
    <w:rsid w:val="002030CD"/>
    <w:rsid w:val="00260423"/>
    <w:rsid w:val="00296385"/>
    <w:rsid w:val="00304090"/>
    <w:rsid w:val="003B6D91"/>
    <w:rsid w:val="00496F92"/>
    <w:rsid w:val="004C57DC"/>
    <w:rsid w:val="004E030B"/>
    <w:rsid w:val="005063D5"/>
    <w:rsid w:val="0051200B"/>
    <w:rsid w:val="00570AD3"/>
    <w:rsid w:val="005A45D9"/>
    <w:rsid w:val="005F0AF9"/>
    <w:rsid w:val="0063570B"/>
    <w:rsid w:val="006A37F3"/>
    <w:rsid w:val="006E2ADF"/>
    <w:rsid w:val="007339F5"/>
    <w:rsid w:val="00741E8F"/>
    <w:rsid w:val="00760FBF"/>
    <w:rsid w:val="00761C66"/>
    <w:rsid w:val="007740D0"/>
    <w:rsid w:val="007B75EC"/>
    <w:rsid w:val="007C746C"/>
    <w:rsid w:val="007F1620"/>
    <w:rsid w:val="00863455"/>
    <w:rsid w:val="00883656"/>
    <w:rsid w:val="008E5A5D"/>
    <w:rsid w:val="008F3E9E"/>
    <w:rsid w:val="0091597C"/>
    <w:rsid w:val="009469B7"/>
    <w:rsid w:val="00965211"/>
    <w:rsid w:val="009A070C"/>
    <w:rsid w:val="009B3C4E"/>
    <w:rsid w:val="00A7238B"/>
    <w:rsid w:val="00AA77C5"/>
    <w:rsid w:val="00AD6E53"/>
    <w:rsid w:val="00AE627D"/>
    <w:rsid w:val="00B02C22"/>
    <w:rsid w:val="00B3095C"/>
    <w:rsid w:val="00B45E27"/>
    <w:rsid w:val="00BA4CC8"/>
    <w:rsid w:val="00BB5D8F"/>
    <w:rsid w:val="00BD0214"/>
    <w:rsid w:val="00C233B7"/>
    <w:rsid w:val="00C30E92"/>
    <w:rsid w:val="00CE4A2E"/>
    <w:rsid w:val="00CF650E"/>
    <w:rsid w:val="00D15BBB"/>
    <w:rsid w:val="00D36F1D"/>
    <w:rsid w:val="00D44FB7"/>
    <w:rsid w:val="00D86336"/>
    <w:rsid w:val="00DE24FA"/>
    <w:rsid w:val="00E16C2F"/>
    <w:rsid w:val="00EE3E20"/>
    <w:rsid w:val="00EF79C0"/>
    <w:rsid w:val="00F2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2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23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2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238B"/>
    <w:rPr>
      <w:sz w:val="18"/>
      <w:szCs w:val="18"/>
    </w:rPr>
  </w:style>
  <w:style w:type="character" w:styleId="a5">
    <w:name w:val="Hyperlink"/>
    <w:basedOn w:val="a0"/>
    <w:uiPriority w:val="99"/>
    <w:unhideWhenUsed/>
    <w:rsid w:val="00AD6E5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D6E53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4E030B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E16C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2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23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2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238B"/>
    <w:rPr>
      <w:sz w:val="18"/>
      <w:szCs w:val="18"/>
    </w:rPr>
  </w:style>
  <w:style w:type="character" w:styleId="a5">
    <w:name w:val="Hyperlink"/>
    <w:basedOn w:val="a0"/>
    <w:uiPriority w:val="99"/>
    <w:unhideWhenUsed/>
    <w:rsid w:val="00AD6E5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D6E53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4E030B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E16C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23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84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6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44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stcsm.gov.cn/CMSstcsm/201409/201409010946024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tangxiao</cp:lastModifiedBy>
  <cp:revision>17</cp:revision>
  <dcterms:created xsi:type="dcterms:W3CDTF">2014-05-08T04:58:00Z</dcterms:created>
  <dcterms:modified xsi:type="dcterms:W3CDTF">2014-09-04T00:49:00Z</dcterms:modified>
</cp:coreProperties>
</file>