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1E7" w:rsidRDefault="00B02C22" w:rsidP="005A45D9">
      <w:pPr>
        <w:jc w:val="center"/>
        <w:rPr>
          <w:rFonts w:ascii="微软雅黑" w:eastAsia="微软雅黑" w:hAnsi="微软雅黑" w:hint="eastAsia"/>
          <w:b/>
          <w:color w:val="0066CC"/>
          <w:sz w:val="30"/>
          <w:szCs w:val="30"/>
        </w:rPr>
      </w:pPr>
      <w:r w:rsidRPr="00B02C22">
        <w:rPr>
          <w:rFonts w:ascii="微软雅黑" w:eastAsia="微软雅黑" w:hAnsi="微软雅黑" w:hint="eastAsia"/>
          <w:b/>
          <w:color w:val="0066CC"/>
          <w:sz w:val="30"/>
          <w:szCs w:val="30"/>
        </w:rPr>
        <w:t>上海市2014年度“科技创新行动计划”</w:t>
      </w:r>
      <w:r w:rsidR="00E801E7" w:rsidRPr="00E801E7">
        <w:rPr>
          <w:rFonts w:hint="eastAsia"/>
        </w:rPr>
        <w:t xml:space="preserve"> </w:t>
      </w:r>
      <w:r w:rsidR="00E801E7" w:rsidRPr="00E801E7">
        <w:rPr>
          <w:rFonts w:ascii="微软雅黑" w:eastAsia="微软雅黑" w:hAnsi="微软雅黑" w:hint="eastAsia"/>
          <w:b/>
          <w:color w:val="0066CC"/>
          <w:sz w:val="30"/>
          <w:szCs w:val="30"/>
        </w:rPr>
        <w:t>科学仪器及化学试剂领域</w:t>
      </w:r>
    </w:p>
    <w:p w:rsidR="00AE627D" w:rsidRPr="00304090" w:rsidRDefault="00B02C22" w:rsidP="005A45D9">
      <w:pPr>
        <w:jc w:val="center"/>
        <w:rPr>
          <w:rFonts w:ascii="微软雅黑" w:eastAsia="微软雅黑" w:hAnsi="微软雅黑"/>
          <w:b/>
          <w:color w:val="0066CC"/>
          <w:sz w:val="30"/>
          <w:szCs w:val="30"/>
        </w:rPr>
      </w:pPr>
      <w:bookmarkStart w:id="0" w:name="_GoBack"/>
      <w:bookmarkEnd w:id="0"/>
      <w:r w:rsidRPr="00B02C22">
        <w:rPr>
          <w:rFonts w:ascii="微软雅黑" w:eastAsia="微软雅黑" w:hAnsi="微软雅黑" w:hint="eastAsia"/>
          <w:b/>
          <w:color w:val="0066CC"/>
          <w:sz w:val="30"/>
          <w:szCs w:val="30"/>
        </w:rPr>
        <w:t>项目指南</w:t>
      </w:r>
    </w:p>
    <w:p w:rsidR="007C746C" w:rsidRDefault="007C746C" w:rsidP="005A45D9">
      <w:pPr>
        <w:pStyle w:val="a8"/>
        <w:spacing w:before="0" w:beforeAutospacing="0" w:after="0" w:afterAutospacing="0"/>
        <w:jc w:val="center"/>
      </w:pPr>
    </w:p>
    <w:p w:rsidR="00E801E7" w:rsidRPr="00E801E7" w:rsidRDefault="00E801E7" w:rsidP="00E801E7">
      <w:pPr>
        <w:pStyle w:val="a8"/>
        <w:spacing w:before="0" w:beforeAutospacing="0" w:after="0" w:afterAutospacing="0"/>
        <w:rPr>
          <w:rFonts w:ascii="微软雅黑" w:eastAsia="微软雅黑" w:hAnsi="微软雅黑"/>
        </w:rPr>
      </w:pPr>
      <w:r>
        <w:t xml:space="preserve">　</w:t>
      </w:r>
      <w:r>
        <w:rPr>
          <w:rFonts w:hint="eastAsia"/>
        </w:rPr>
        <w:t xml:space="preserve">  </w:t>
      </w:r>
      <w:r w:rsidRPr="00E801E7">
        <w:rPr>
          <w:rFonts w:ascii="微软雅黑" w:eastAsia="微软雅黑" w:hAnsi="微软雅黑"/>
        </w:rPr>
        <w:t>为进一步提升上海科技创新能力，围绕“创新驱动，转型发展”主线，根据国家和上海的中长期科技发展规划、“十二五”科技规划，推进上海科学仪器及化学试剂领域科技进步，提升产业创新能力，上海市科学技术委员会特发布本指南。</w:t>
      </w:r>
    </w:p>
    <w:p w:rsidR="00E801E7" w:rsidRPr="00E801E7" w:rsidRDefault="00E801E7" w:rsidP="00E801E7">
      <w:pPr>
        <w:pStyle w:val="a8"/>
        <w:spacing w:before="0" w:beforeAutospacing="0" w:after="0" w:afterAutospacing="0"/>
        <w:rPr>
          <w:rFonts w:ascii="微软雅黑" w:eastAsia="微软雅黑" w:hAnsi="微软雅黑"/>
        </w:rPr>
      </w:pPr>
      <w:r w:rsidRPr="00E801E7">
        <w:rPr>
          <w:rFonts w:ascii="微软雅黑" w:eastAsia="微软雅黑" w:hAnsi="微软雅黑"/>
        </w:rPr>
        <w:t xml:space="preserve">　　一、征集范围</w:t>
      </w:r>
    </w:p>
    <w:p w:rsidR="00E801E7" w:rsidRPr="00E801E7" w:rsidRDefault="00E801E7" w:rsidP="00E801E7">
      <w:pPr>
        <w:pStyle w:val="a8"/>
        <w:spacing w:before="0" w:beforeAutospacing="0" w:after="0" w:afterAutospacing="0"/>
        <w:rPr>
          <w:rFonts w:ascii="微软雅黑" w:eastAsia="微软雅黑" w:hAnsi="微软雅黑"/>
        </w:rPr>
      </w:pPr>
      <w:r w:rsidRPr="00E801E7">
        <w:rPr>
          <w:rFonts w:ascii="微软雅黑" w:eastAsia="微软雅黑" w:hAnsi="微软雅黑"/>
        </w:rPr>
        <w:t xml:space="preserve">　　专题一、重大科学仪器样机研制</w:t>
      </w:r>
    </w:p>
    <w:p w:rsidR="00E801E7" w:rsidRPr="00E801E7" w:rsidRDefault="00E801E7" w:rsidP="00E801E7">
      <w:pPr>
        <w:pStyle w:val="a8"/>
        <w:spacing w:before="0" w:beforeAutospacing="0" w:after="0" w:afterAutospacing="0"/>
        <w:rPr>
          <w:rFonts w:ascii="微软雅黑" w:eastAsia="微软雅黑" w:hAnsi="微软雅黑"/>
        </w:rPr>
      </w:pPr>
      <w:r w:rsidRPr="00E801E7">
        <w:rPr>
          <w:rFonts w:ascii="微软雅黑" w:eastAsia="微软雅黑" w:hAnsi="微软雅黑"/>
        </w:rPr>
        <w:t xml:space="preserve">　　研究目标：对接国家重大科学仪器设备开发专项要求，以市场前景广泛的高端色谱类、关键部件类等重大科学仪器开发为目标，突破重大科学仪器关键技术，形成若干重大科学仪器样机，提升上海科学仪器产业技术等级和核心竞争力。</w:t>
      </w:r>
    </w:p>
    <w:p w:rsidR="00E801E7" w:rsidRPr="00E801E7" w:rsidRDefault="00E801E7" w:rsidP="00E801E7">
      <w:pPr>
        <w:pStyle w:val="a8"/>
        <w:spacing w:before="0" w:beforeAutospacing="0" w:after="0" w:afterAutospacing="0"/>
        <w:rPr>
          <w:rFonts w:ascii="微软雅黑" w:eastAsia="微软雅黑" w:hAnsi="微软雅黑"/>
        </w:rPr>
      </w:pPr>
      <w:r w:rsidRPr="00E801E7">
        <w:rPr>
          <w:rFonts w:ascii="微软雅黑" w:eastAsia="微软雅黑" w:hAnsi="微软雅黑"/>
        </w:rPr>
        <w:t xml:space="preserve">　　研究内容：重大科学仪器研制。主要支持：对接国家重大科学仪器设备开发专项，加强前期预研，重点关注科学仪器设备关键部件、超高效液相色谱分析仪器、高通量薄层色谱扫描仪等重大科学仪器的研究与集成。</w:t>
      </w:r>
    </w:p>
    <w:p w:rsidR="00E801E7" w:rsidRPr="00E801E7" w:rsidRDefault="00E801E7" w:rsidP="00E801E7">
      <w:pPr>
        <w:pStyle w:val="a8"/>
        <w:spacing w:before="0" w:beforeAutospacing="0" w:after="0" w:afterAutospacing="0"/>
        <w:rPr>
          <w:rFonts w:ascii="微软雅黑" w:eastAsia="微软雅黑" w:hAnsi="微软雅黑"/>
        </w:rPr>
      </w:pPr>
      <w:r w:rsidRPr="00E801E7">
        <w:rPr>
          <w:rFonts w:ascii="微软雅黑" w:eastAsia="微软雅黑" w:hAnsi="微软雅黑"/>
        </w:rPr>
        <w:t xml:space="preserve">　　执行期限：2016年9月30日前完成。</w:t>
      </w:r>
    </w:p>
    <w:p w:rsidR="00E801E7" w:rsidRPr="00E801E7" w:rsidRDefault="00E801E7" w:rsidP="00E801E7">
      <w:pPr>
        <w:pStyle w:val="a8"/>
        <w:spacing w:before="0" w:beforeAutospacing="0" w:after="0" w:afterAutospacing="0"/>
        <w:rPr>
          <w:rFonts w:ascii="微软雅黑" w:eastAsia="微软雅黑" w:hAnsi="微软雅黑"/>
        </w:rPr>
      </w:pPr>
      <w:r w:rsidRPr="00E801E7">
        <w:rPr>
          <w:rFonts w:ascii="微软雅黑" w:eastAsia="微软雅黑" w:hAnsi="微软雅黑"/>
        </w:rPr>
        <w:t xml:space="preserve">　　专题二、科学仪器工程化开发</w:t>
      </w:r>
    </w:p>
    <w:p w:rsidR="00E801E7" w:rsidRPr="00E801E7" w:rsidRDefault="00E801E7" w:rsidP="00E801E7">
      <w:pPr>
        <w:pStyle w:val="a8"/>
        <w:spacing w:before="0" w:beforeAutospacing="0" w:after="0" w:afterAutospacing="0"/>
        <w:rPr>
          <w:rFonts w:ascii="微软雅黑" w:eastAsia="微软雅黑" w:hAnsi="微软雅黑"/>
        </w:rPr>
      </w:pPr>
      <w:r w:rsidRPr="00E801E7">
        <w:rPr>
          <w:rFonts w:ascii="微软雅黑" w:eastAsia="微软雅黑" w:hAnsi="微软雅黑"/>
        </w:rPr>
        <w:t xml:space="preserve">　　研究目标：重点支持食品安全、生物医药、环境保护等领域需求量大、严重依赖进口、价格昂贵的光谱类、质谱类、色谱类等通用科学仪器设备的工程化开发和应用，提升仪器的可靠性和稳定性，使样机仪器真正变成产品。</w:t>
      </w:r>
    </w:p>
    <w:p w:rsidR="00E801E7" w:rsidRPr="00E801E7" w:rsidRDefault="00E801E7" w:rsidP="00E801E7">
      <w:pPr>
        <w:pStyle w:val="a8"/>
        <w:spacing w:before="0" w:beforeAutospacing="0" w:after="0" w:afterAutospacing="0"/>
        <w:rPr>
          <w:rFonts w:ascii="微软雅黑" w:eastAsia="微软雅黑" w:hAnsi="微软雅黑"/>
        </w:rPr>
      </w:pPr>
      <w:r w:rsidRPr="00E801E7">
        <w:rPr>
          <w:rFonts w:ascii="微软雅黑" w:eastAsia="微软雅黑" w:hAnsi="微软雅黑"/>
        </w:rPr>
        <w:t xml:space="preserve">　　研究内容：基于已有科学仪器创新成果的工程化开发。主要支持：科学仪器专项或其他渠道已形成的，对相关科学研究、经济发展和民生改善具有明显带 动和支撑作用的科学仪器的工程技术研究，产业化技术开发，以及应用研究。重点关注高性能光谱仪器、工业质谱等高端通用科学仪器样机的工程化开发。</w:t>
      </w:r>
    </w:p>
    <w:p w:rsidR="00E801E7" w:rsidRPr="00E801E7" w:rsidRDefault="00E801E7" w:rsidP="00E801E7">
      <w:pPr>
        <w:pStyle w:val="a8"/>
        <w:spacing w:before="0" w:beforeAutospacing="0" w:after="0" w:afterAutospacing="0"/>
        <w:rPr>
          <w:rFonts w:ascii="微软雅黑" w:eastAsia="微软雅黑" w:hAnsi="微软雅黑"/>
        </w:rPr>
      </w:pPr>
      <w:r w:rsidRPr="00E801E7">
        <w:rPr>
          <w:rFonts w:ascii="微软雅黑" w:eastAsia="微软雅黑" w:hAnsi="微软雅黑"/>
        </w:rPr>
        <w:lastRenderedPageBreak/>
        <w:t xml:space="preserve">　　执行期限：2016年9月30日前完成。</w:t>
      </w:r>
    </w:p>
    <w:p w:rsidR="00E801E7" w:rsidRPr="00E801E7" w:rsidRDefault="00E801E7" w:rsidP="00E801E7">
      <w:pPr>
        <w:pStyle w:val="a8"/>
        <w:spacing w:before="0" w:beforeAutospacing="0" w:after="0" w:afterAutospacing="0"/>
        <w:rPr>
          <w:rFonts w:ascii="微软雅黑" w:eastAsia="微软雅黑" w:hAnsi="微软雅黑"/>
        </w:rPr>
      </w:pPr>
      <w:r w:rsidRPr="00E801E7">
        <w:rPr>
          <w:rFonts w:ascii="微软雅黑" w:eastAsia="微软雅黑" w:hAnsi="微软雅黑"/>
        </w:rPr>
        <w:t xml:space="preserve">　　专题三、科学仪器配套方法及试剂研究</w:t>
      </w:r>
    </w:p>
    <w:p w:rsidR="00E801E7" w:rsidRPr="00E801E7" w:rsidRDefault="00E801E7" w:rsidP="00E801E7">
      <w:pPr>
        <w:pStyle w:val="a8"/>
        <w:spacing w:before="0" w:beforeAutospacing="0" w:after="0" w:afterAutospacing="0"/>
        <w:rPr>
          <w:rFonts w:ascii="微软雅黑" w:eastAsia="微软雅黑" w:hAnsi="微软雅黑"/>
        </w:rPr>
      </w:pPr>
      <w:r w:rsidRPr="00E801E7">
        <w:rPr>
          <w:rFonts w:ascii="微软雅黑" w:eastAsia="微软雅黑" w:hAnsi="微软雅黑"/>
        </w:rPr>
        <w:t xml:space="preserve">　　研究目标：针对上海市科技攻关研发的科学仪器，开展相应的配套方法研究和计量方法研究，提高上海市科学仪器的使用深度和应用水平；配套研发面向食品安全、生物医药等应用领域、具有自主知识产权、一定国际竞争能力的高端化学试剂。</w:t>
      </w:r>
    </w:p>
    <w:p w:rsidR="00E801E7" w:rsidRPr="00E801E7" w:rsidRDefault="00E801E7" w:rsidP="00E801E7">
      <w:pPr>
        <w:pStyle w:val="a8"/>
        <w:spacing w:before="0" w:beforeAutospacing="0" w:after="0" w:afterAutospacing="0"/>
        <w:rPr>
          <w:rFonts w:ascii="微软雅黑" w:eastAsia="微软雅黑" w:hAnsi="微软雅黑"/>
        </w:rPr>
      </w:pPr>
      <w:r w:rsidRPr="00E801E7">
        <w:rPr>
          <w:rFonts w:ascii="微软雅黑" w:eastAsia="微软雅黑" w:hAnsi="微软雅黑"/>
        </w:rPr>
        <w:t xml:space="preserve">　　研究内容：开展食品安全、环境保护、生物医药领域仪器应用方法研究和计量方法研究，形成一批仪器使用标准操作程序及相关检测方法，并向全社会开 放共享；面向食品安全、生物医药等应用领域，针对仪器分析用配套试剂、专用特种试剂和标准物质，开展合成技术、提纯及质量控制技术等共性关键技术研究与集 成。</w:t>
      </w:r>
    </w:p>
    <w:p w:rsidR="00E801E7" w:rsidRPr="00E801E7" w:rsidRDefault="00E801E7" w:rsidP="00E801E7">
      <w:pPr>
        <w:pStyle w:val="a8"/>
        <w:spacing w:before="0" w:beforeAutospacing="0" w:after="0" w:afterAutospacing="0"/>
        <w:rPr>
          <w:rFonts w:ascii="微软雅黑" w:eastAsia="微软雅黑" w:hAnsi="微软雅黑"/>
        </w:rPr>
      </w:pPr>
      <w:r w:rsidRPr="00E801E7">
        <w:rPr>
          <w:rFonts w:ascii="微软雅黑" w:eastAsia="微软雅黑" w:hAnsi="微软雅黑"/>
        </w:rPr>
        <w:t xml:space="preserve">　　执行期限：科学仪器配套方法研究2015年9月30日前完成，试剂研究2016年9月30日前完成。</w:t>
      </w:r>
    </w:p>
    <w:p w:rsidR="00E801E7" w:rsidRPr="00E801E7" w:rsidRDefault="00E801E7" w:rsidP="00E801E7">
      <w:pPr>
        <w:pStyle w:val="a8"/>
        <w:spacing w:before="0" w:beforeAutospacing="0" w:after="0" w:afterAutospacing="0"/>
        <w:rPr>
          <w:rFonts w:ascii="微软雅黑" w:eastAsia="微软雅黑" w:hAnsi="微软雅黑"/>
        </w:rPr>
      </w:pPr>
      <w:r w:rsidRPr="00E801E7">
        <w:rPr>
          <w:rFonts w:ascii="微软雅黑" w:eastAsia="微软雅黑" w:hAnsi="微软雅黑"/>
        </w:rPr>
        <w:t xml:space="preserve">　　二、申报要求</w:t>
      </w:r>
    </w:p>
    <w:p w:rsidR="00E801E7" w:rsidRPr="00E801E7" w:rsidRDefault="00E801E7" w:rsidP="00E801E7">
      <w:pPr>
        <w:pStyle w:val="a8"/>
        <w:spacing w:before="0" w:beforeAutospacing="0" w:after="0" w:afterAutospacing="0"/>
        <w:rPr>
          <w:rFonts w:ascii="微软雅黑" w:eastAsia="微软雅黑" w:hAnsi="微软雅黑"/>
        </w:rPr>
      </w:pPr>
      <w:r w:rsidRPr="00E801E7">
        <w:rPr>
          <w:rFonts w:ascii="微软雅黑" w:eastAsia="微软雅黑" w:hAnsi="微软雅黑"/>
        </w:rPr>
        <w:t xml:space="preserve">　　1、申报主体资质要求：在本市注册的具有独立法人资格的企事业单位，其中专题一、专题二，项目的申报单位必须为企业法人。</w:t>
      </w:r>
    </w:p>
    <w:p w:rsidR="00E801E7" w:rsidRPr="00E801E7" w:rsidRDefault="00E801E7" w:rsidP="00E801E7">
      <w:pPr>
        <w:pStyle w:val="a8"/>
        <w:spacing w:before="0" w:beforeAutospacing="0" w:after="0" w:afterAutospacing="0"/>
        <w:rPr>
          <w:rFonts w:ascii="微软雅黑" w:eastAsia="微软雅黑" w:hAnsi="微软雅黑"/>
        </w:rPr>
      </w:pPr>
      <w:r w:rsidRPr="00E801E7">
        <w:rPr>
          <w:rFonts w:ascii="微软雅黑" w:eastAsia="微软雅黑" w:hAnsi="微软雅黑"/>
        </w:rPr>
        <w:t xml:space="preserve">　　2、申报单位必须有较强的研究团队和较好的前期研究基础，具备实施项目研究的必备条件。申报材料符合年度指南要求，具有明确的研究目标和可行的研究方案。医疗器械、生产设备、机械装备以及平台建设等，不属于专题一、专题二的支持方向。</w:t>
      </w:r>
    </w:p>
    <w:p w:rsidR="00E801E7" w:rsidRPr="00E801E7" w:rsidRDefault="00E801E7" w:rsidP="00E801E7">
      <w:pPr>
        <w:pStyle w:val="a8"/>
        <w:spacing w:before="0" w:beforeAutospacing="0" w:after="0" w:afterAutospacing="0"/>
        <w:rPr>
          <w:rFonts w:ascii="微软雅黑" w:eastAsia="微软雅黑" w:hAnsi="微软雅黑"/>
        </w:rPr>
      </w:pPr>
      <w:r w:rsidRPr="00E801E7">
        <w:rPr>
          <w:rFonts w:ascii="微软雅黑" w:eastAsia="微软雅黑" w:hAnsi="微软雅黑"/>
        </w:rPr>
        <w:t xml:space="preserve">　　3、多家单位联合申请时，应在申请材料中明确各自承担的工作和职责，并附上合作协议或合同；国内外合作项目必须有合作协议，涉及知识产权实施许可或知识产权转让的须提供相关复印件等材料。</w:t>
      </w:r>
    </w:p>
    <w:p w:rsidR="00E801E7" w:rsidRPr="00E801E7" w:rsidRDefault="00E801E7" w:rsidP="00E801E7">
      <w:pPr>
        <w:pStyle w:val="a8"/>
        <w:spacing w:before="0" w:beforeAutospacing="0" w:after="0" w:afterAutospacing="0"/>
        <w:rPr>
          <w:rFonts w:ascii="微软雅黑" w:eastAsia="微软雅黑" w:hAnsi="微软雅黑"/>
        </w:rPr>
      </w:pPr>
      <w:r w:rsidRPr="00E801E7">
        <w:rPr>
          <w:rFonts w:ascii="微软雅黑" w:eastAsia="微软雅黑" w:hAnsi="微软雅黑"/>
        </w:rPr>
        <w:t xml:space="preserve">　　4、配套要求：专题一、专题二，要求企业自筹经费与市级财政资助经费之比不低于1:1。</w:t>
      </w:r>
    </w:p>
    <w:p w:rsidR="00E801E7" w:rsidRPr="00E801E7" w:rsidRDefault="00E801E7" w:rsidP="00E801E7">
      <w:pPr>
        <w:pStyle w:val="a8"/>
        <w:spacing w:before="0" w:beforeAutospacing="0" w:after="0" w:afterAutospacing="0"/>
        <w:rPr>
          <w:rFonts w:ascii="微软雅黑" w:eastAsia="微软雅黑" w:hAnsi="微软雅黑"/>
        </w:rPr>
      </w:pPr>
      <w:r w:rsidRPr="00E801E7">
        <w:rPr>
          <w:rFonts w:ascii="微软雅黑" w:eastAsia="微软雅黑" w:hAnsi="微软雅黑"/>
        </w:rPr>
        <w:lastRenderedPageBreak/>
        <w:t xml:space="preserve">　　三、申报方式</w:t>
      </w:r>
    </w:p>
    <w:p w:rsidR="00E801E7" w:rsidRPr="00E801E7" w:rsidRDefault="00E801E7" w:rsidP="00E801E7">
      <w:pPr>
        <w:pStyle w:val="a8"/>
        <w:spacing w:before="0" w:beforeAutospacing="0" w:after="0" w:afterAutospacing="0"/>
        <w:rPr>
          <w:rFonts w:ascii="微软雅黑" w:eastAsia="微软雅黑" w:hAnsi="微软雅黑"/>
        </w:rPr>
      </w:pPr>
      <w:r w:rsidRPr="00E801E7">
        <w:rPr>
          <w:rFonts w:ascii="微软雅黑" w:eastAsia="微软雅黑" w:hAnsi="微软雅黑"/>
        </w:rPr>
        <w:t xml:space="preserve">　　1、本指南公开发布。本市注册的具有独立法人资格的企事业单位均可以从“上海科技”网站（</w:t>
      </w:r>
      <w:hyperlink r:id="rId8" w:tgtFrame="_blank" w:history="1">
        <w:r w:rsidRPr="00E801E7">
          <w:rPr>
            <w:rStyle w:val="a5"/>
            <w:rFonts w:ascii="微软雅黑" w:eastAsia="微软雅黑" w:hAnsi="微软雅黑"/>
          </w:rPr>
          <w:t>www.stcsm.gov.cn</w:t>
        </w:r>
      </w:hyperlink>
      <w:r w:rsidRPr="00E801E7">
        <w:rPr>
          <w:rFonts w:ascii="微软雅黑" w:eastAsia="微软雅黑" w:hAnsi="微软雅黑"/>
        </w:rPr>
        <w:t>）上进入“在线受理科研计划项目可行性方案”，并按照要求认真填写。</w:t>
      </w:r>
    </w:p>
    <w:p w:rsidR="00E801E7" w:rsidRPr="00E801E7" w:rsidRDefault="00E801E7" w:rsidP="00E801E7">
      <w:pPr>
        <w:pStyle w:val="a8"/>
        <w:spacing w:before="0" w:beforeAutospacing="0" w:after="0" w:afterAutospacing="0"/>
        <w:rPr>
          <w:rFonts w:ascii="微软雅黑" w:eastAsia="微软雅黑" w:hAnsi="微软雅黑"/>
        </w:rPr>
      </w:pPr>
      <w:r w:rsidRPr="00E801E7">
        <w:rPr>
          <w:rFonts w:ascii="微软雅黑" w:eastAsia="微软雅黑" w:hAnsi="微软雅黑"/>
        </w:rPr>
        <w:t xml:space="preserve">　　2、项目责任人年龄不限，鼓励通过项目培养优秀的中青年学术骨干。项目责任人和主要科研人员，同期参与承担国家和地方科研项目数不得超过3项。</w:t>
      </w:r>
    </w:p>
    <w:p w:rsidR="00E801E7" w:rsidRPr="00E801E7" w:rsidRDefault="00E801E7" w:rsidP="00E801E7">
      <w:pPr>
        <w:pStyle w:val="a8"/>
        <w:spacing w:before="0" w:beforeAutospacing="0" w:after="0" w:afterAutospacing="0"/>
        <w:rPr>
          <w:rFonts w:ascii="微软雅黑" w:eastAsia="微软雅黑" w:hAnsi="微软雅黑"/>
        </w:rPr>
      </w:pPr>
      <w:r w:rsidRPr="00E801E7">
        <w:rPr>
          <w:rFonts w:ascii="微软雅黑" w:eastAsia="微软雅黑" w:hAnsi="微软雅黑"/>
        </w:rPr>
        <w:t xml:space="preserve">　　3、已申报今年市科委其它类别项目者应主动予以申明，未申明者按重复申报不予受理。</w:t>
      </w:r>
    </w:p>
    <w:p w:rsidR="00E801E7" w:rsidRPr="00E801E7" w:rsidRDefault="00E801E7" w:rsidP="00E801E7">
      <w:pPr>
        <w:pStyle w:val="a8"/>
        <w:spacing w:before="0" w:beforeAutospacing="0" w:after="0" w:afterAutospacing="0"/>
        <w:rPr>
          <w:rFonts w:ascii="微软雅黑" w:eastAsia="微软雅黑" w:hAnsi="微软雅黑"/>
        </w:rPr>
      </w:pPr>
      <w:r w:rsidRPr="00E801E7">
        <w:rPr>
          <w:rFonts w:ascii="微软雅黑" w:eastAsia="微软雅黑" w:hAnsi="微软雅黑"/>
        </w:rPr>
        <w:t xml:space="preserve">　　4、每一项目的申报人可以提出不超过3名的建议回避自己项目评审的同行专家名单（名单需随可行性方案一并提交）。</w:t>
      </w:r>
    </w:p>
    <w:p w:rsidR="00E801E7" w:rsidRPr="00E801E7" w:rsidRDefault="00E801E7" w:rsidP="00E801E7">
      <w:pPr>
        <w:pStyle w:val="a8"/>
        <w:spacing w:before="0" w:beforeAutospacing="0" w:after="0" w:afterAutospacing="0"/>
        <w:rPr>
          <w:rFonts w:ascii="微软雅黑" w:eastAsia="微软雅黑" w:hAnsi="微软雅黑"/>
        </w:rPr>
      </w:pPr>
      <w:r w:rsidRPr="00E801E7">
        <w:rPr>
          <w:rFonts w:ascii="微软雅黑" w:eastAsia="微软雅黑" w:hAnsi="微软雅黑"/>
        </w:rPr>
        <w:t xml:space="preserve">　　5、本指南发布时间为2014年5月14日，截止时间为2014年6月6日下午4:30。</w:t>
      </w:r>
      <w:r w:rsidRPr="00E801E7">
        <w:rPr>
          <w:rFonts w:ascii="微软雅黑" w:eastAsia="微软雅黑" w:hAnsi="微软雅黑"/>
          <w:color w:val="E53333"/>
        </w:rPr>
        <w:t>项目网上填报起始时间为2014年5月22日，截止时间为2014年6月6日下午4:30。</w:t>
      </w:r>
      <w:r w:rsidRPr="00E801E7">
        <w:rPr>
          <w:rFonts w:ascii="微软雅黑" w:eastAsia="微软雅黑" w:hAnsi="微软雅黑"/>
        </w:rPr>
        <w:t>书 面项目可行性方案集中受理时间为2014年6月3日至6月6日，每个工作日上午9:00～下午4:30。项目申报单位请通过“上海科技”网站在线申报，提 交后在线打印书面项目可行性方案。报送市科委的书面材料一式一份，所有书面文件请采用A4纸双面印刷，普通纸质材料作为封面，不采用胶圈、文件夹等带有突 出棱边的装订方式。</w:t>
      </w:r>
    </w:p>
    <w:p w:rsidR="00E801E7" w:rsidRPr="00E801E7" w:rsidRDefault="00E801E7" w:rsidP="00E801E7">
      <w:pPr>
        <w:pStyle w:val="a8"/>
        <w:spacing w:before="0" w:beforeAutospacing="0" w:after="0" w:afterAutospacing="0"/>
        <w:rPr>
          <w:rFonts w:ascii="微软雅黑" w:eastAsia="微软雅黑" w:hAnsi="微软雅黑"/>
        </w:rPr>
      </w:pPr>
      <w:r w:rsidRPr="00E801E7">
        <w:rPr>
          <w:rFonts w:ascii="微软雅黑" w:eastAsia="微软雅黑" w:hAnsi="微软雅黑"/>
        </w:rPr>
        <w:t xml:space="preserve">　　6、网上填报备注：</w:t>
      </w:r>
    </w:p>
    <w:p w:rsidR="00E801E7" w:rsidRPr="00E801E7" w:rsidRDefault="00E801E7" w:rsidP="00E801E7">
      <w:pPr>
        <w:pStyle w:val="a8"/>
        <w:spacing w:before="0" w:beforeAutospacing="0" w:after="0" w:afterAutospacing="0"/>
        <w:rPr>
          <w:rFonts w:ascii="微软雅黑" w:eastAsia="微软雅黑" w:hAnsi="微软雅黑"/>
        </w:rPr>
      </w:pPr>
      <w:r w:rsidRPr="00E801E7">
        <w:rPr>
          <w:rFonts w:ascii="微软雅黑" w:eastAsia="微软雅黑" w:hAnsi="微软雅黑"/>
        </w:rPr>
        <w:t xml:space="preserve">　　（1）登陆</w:t>
      </w:r>
      <w:hyperlink r:id="rId9" w:tgtFrame="_blank" w:history="1">
        <w:r w:rsidRPr="00E801E7">
          <w:rPr>
            <w:rStyle w:val="a5"/>
            <w:rFonts w:ascii="微软雅黑" w:eastAsia="微软雅黑" w:hAnsi="微软雅黑"/>
          </w:rPr>
          <w:t>“上海科技”</w:t>
        </w:r>
      </w:hyperlink>
      <w:r w:rsidRPr="00E801E7">
        <w:rPr>
          <w:rFonts w:ascii="微软雅黑" w:eastAsia="微软雅黑" w:hAnsi="微软雅黑"/>
        </w:rPr>
        <w:t>网，进入办事服务专栏；</w:t>
      </w:r>
    </w:p>
    <w:p w:rsidR="00E801E7" w:rsidRPr="00E801E7" w:rsidRDefault="00E801E7" w:rsidP="00E801E7">
      <w:pPr>
        <w:pStyle w:val="a8"/>
        <w:spacing w:before="0" w:beforeAutospacing="0" w:after="0" w:afterAutospacing="0"/>
        <w:rPr>
          <w:rFonts w:ascii="微软雅黑" w:eastAsia="微软雅黑" w:hAnsi="微软雅黑"/>
        </w:rPr>
      </w:pPr>
      <w:r w:rsidRPr="00E801E7">
        <w:rPr>
          <w:rFonts w:ascii="微软雅黑" w:eastAsia="微软雅黑" w:hAnsi="微软雅黑"/>
        </w:rPr>
        <w:t xml:space="preserve">　　（2）点击</w:t>
      </w:r>
      <w:hyperlink r:id="rId10" w:tgtFrame="_blank" w:history="1">
        <w:r w:rsidRPr="00E801E7">
          <w:rPr>
            <w:rStyle w:val="a5"/>
            <w:rFonts w:ascii="微软雅黑" w:eastAsia="微软雅黑" w:hAnsi="微软雅黑"/>
          </w:rPr>
          <w:t>《科研计划项目可行性方案》受理</w:t>
        </w:r>
      </w:hyperlink>
      <w:r w:rsidRPr="00E801E7">
        <w:rPr>
          <w:rFonts w:ascii="微软雅黑" w:eastAsia="微软雅黑" w:hAnsi="微软雅黑"/>
        </w:rPr>
        <w:t>并进入申报页面：</w:t>
      </w:r>
    </w:p>
    <w:p w:rsidR="00E801E7" w:rsidRPr="00E801E7" w:rsidRDefault="00E801E7" w:rsidP="00E801E7">
      <w:pPr>
        <w:pStyle w:val="a8"/>
        <w:spacing w:before="0" w:beforeAutospacing="0" w:after="0" w:afterAutospacing="0"/>
        <w:rPr>
          <w:rFonts w:ascii="微软雅黑" w:eastAsia="微软雅黑" w:hAnsi="微软雅黑"/>
        </w:rPr>
      </w:pPr>
      <w:r w:rsidRPr="00E801E7">
        <w:rPr>
          <w:rFonts w:ascii="微软雅黑" w:eastAsia="微软雅黑" w:hAnsi="微软雅黑"/>
        </w:rPr>
        <w:t xml:space="preserve">　　－〔初次填写〕转入申报指南页面，点击“专题名称”中相应的指南专题后开始申报项目（需要设置“项目名称”、“依托单位”、“登录密码”）；</w:t>
      </w:r>
    </w:p>
    <w:p w:rsidR="00E801E7" w:rsidRPr="00E801E7" w:rsidRDefault="00E801E7" w:rsidP="00E801E7">
      <w:pPr>
        <w:pStyle w:val="a8"/>
        <w:spacing w:before="0" w:beforeAutospacing="0" w:after="0" w:afterAutospacing="0"/>
        <w:rPr>
          <w:rFonts w:ascii="微软雅黑" w:eastAsia="微软雅黑" w:hAnsi="微软雅黑"/>
        </w:rPr>
      </w:pPr>
      <w:r w:rsidRPr="00E801E7">
        <w:rPr>
          <w:rFonts w:ascii="微软雅黑" w:eastAsia="微软雅黑" w:hAnsi="微软雅黑"/>
        </w:rPr>
        <w:t xml:space="preserve">　　－〔继续填写〕输入已申报的项目名称、依托单位、密码后继续该项目的填报。</w:t>
      </w:r>
    </w:p>
    <w:p w:rsidR="00E801E7" w:rsidRPr="00E801E7" w:rsidRDefault="00E801E7" w:rsidP="00E801E7">
      <w:pPr>
        <w:pStyle w:val="a8"/>
        <w:spacing w:before="0" w:beforeAutospacing="0" w:after="0" w:afterAutospacing="0"/>
        <w:rPr>
          <w:rFonts w:ascii="微软雅黑" w:eastAsia="微软雅黑" w:hAnsi="微软雅黑"/>
        </w:rPr>
      </w:pPr>
      <w:r w:rsidRPr="00E801E7">
        <w:rPr>
          <w:rFonts w:ascii="微软雅黑" w:eastAsia="微软雅黑" w:hAnsi="微软雅黑"/>
        </w:rPr>
        <w:lastRenderedPageBreak/>
        <w:t xml:space="preserve">　　（3）有关操作可参阅在线帮助。</w:t>
      </w:r>
    </w:p>
    <w:p w:rsidR="00E801E7" w:rsidRPr="00E801E7" w:rsidRDefault="00E801E7" w:rsidP="00E801E7">
      <w:pPr>
        <w:pStyle w:val="a8"/>
        <w:spacing w:before="0" w:beforeAutospacing="0" w:after="0" w:afterAutospacing="0"/>
        <w:rPr>
          <w:rFonts w:ascii="微软雅黑" w:eastAsia="微软雅黑" w:hAnsi="微软雅黑"/>
        </w:rPr>
      </w:pPr>
      <w:r w:rsidRPr="00E801E7">
        <w:rPr>
          <w:rFonts w:ascii="微软雅黑" w:eastAsia="微软雅黑" w:hAnsi="微软雅黑"/>
        </w:rPr>
        <w:t xml:space="preserve">　　四、联系方式</w:t>
      </w:r>
    </w:p>
    <w:p w:rsidR="00E801E7" w:rsidRPr="00E801E7" w:rsidRDefault="00E801E7" w:rsidP="00E801E7">
      <w:pPr>
        <w:pStyle w:val="a8"/>
        <w:spacing w:before="0" w:beforeAutospacing="0" w:after="0" w:afterAutospacing="0"/>
        <w:rPr>
          <w:rFonts w:ascii="微软雅黑" w:eastAsia="微软雅黑" w:hAnsi="微软雅黑"/>
        </w:rPr>
      </w:pPr>
      <w:r w:rsidRPr="00E801E7">
        <w:rPr>
          <w:rFonts w:ascii="微软雅黑" w:eastAsia="微软雅黑" w:hAnsi="微软雅黑"/>
        </w:rPr>
        <w:t xml:space="preserve">　　1、联系人</w:t>
      </w:r>
    </w:p>
    <w:p w:rsidR="00E801E7" w:rsidRPr="00E801E7" w:rsidRDefault="00E801E7" w:rsidP="00E801E7">
      <w:pPr>
        <w:pStyle w:val="a8"/>
        <w:spacing w:before="0" w:beforeAutospacing="0" w:after="0" w:afterAutospacing="0"/>
        <w:rPr>
          <w:rFonts w:ascii="微软雅黑" w:eastAsia="微软雅黑" w:hAnsi="微软雅黑"/>
        </w:rPr>
      </w:pPr>
      <w:r w:rsidRPr="00E801E7">
        <w:rPr>
          <w:rFonts w:ascii="微软雅黑" w:eastAsia="微软雅黑" w:hAnsi="微软雅黑"/>
        </w:rPr>
        <w:t xml:space="preserve">　　朱金鑫：54065089     传真：54065110</w:t>
      </w:r>
    </w:p>
    <w:p w:rsidR="00E801E7" w:rsidRPr="00E801E7" w:rsidRDefault="00E801E7" w:rsidP="00E801E7">
      <w:pPr>
        <w:pStyle w:val="a8"/>
        <w:spacing w:before="0" w:beforeAutospacing="0" w:after="0" w:afterAutospacing="0"/>
        <w:rPr>
          <w:rFonts w:ascii="微软雅黑" w:eastAsia="微软雅黑" w:hAnsi="微软雅黑"/>
        </w:rPr>
      </w:pPr>
      <w:r w:rsidRPr="00E801E7">
        <w:rPr>
          <w:rFonts w:ascii="微软雅黑" w:eastAsia="微软雅黑" w:hAnsi="微软雅黑"/>
        </w:rPr>
        <w:t xml:space="preserve">　　张露璐：23112518     传真：63582889</w:t>
      </w:r>
    </w:p>
    <w:p w:rsidR="00E801E7" w:rsidRPr="00E801E7" w:rsidRDefault="00E801E7" w:rsidP="00E801E7">
      <w:pPr>
        <w:pStyle w:val="a8"/>
        <w:spacing w:before="0" w:beforeAutospacing="0" w:after="0" w:afterAutospacing="0"/>
        <w:rPr>
          <w:rFonts w:ascii="微软雅黑" w:eastAsia="微软雅黑" w:hAnsi="微软雅黑"/>
        </w:rPr>
      </w:pPr>
      <w:r w:rsidRPr="00E801E7">
        <w:rPr>
          <w:rFonts w:ascii="微软雅黑" w:eastAsia="微软雅黑" w:hAnsi="微软雅黑"/>
        </w:rPr>
        <w:t xml:space="preserve">　　2、书面资料送达地址</w:t>
      </w:r>
    </w:p>
    <w:p w:rsidR="00E801E7" w:rsidRPr="00E801E7" w:rsidRDefault="00E801E7" w:rsidP="00E801E7">
      <w:pPr>
        <w:pStyle w:val="a8"/>
        <w:spacing w:before="0" w:beforeAutospacing="0" w:after="0" w:afterAutospacing="0"/>
        <w:rPr>
          <w:rFonts w:ascii="微软雅黑" w:eastAsia="微软雅黑" w:hAnsi="微软雅黑"/>
        </w:rPr>
      </w:pPr>
      <w:r w:rsidRPr="00E801E7">
        <w:rPr>
          <w:rFonts w:ascii="微软雅黑" w:eastAsia="微软雅黑" w:hAnsi="微软雅黑"/>
        </w:rPr>
        <w:t xml:space="preserve">　　上海市钦州路100号1号楼上海市科委办事大厅</w:t>
      </w:r>
    </w:p>
    <w:p w:rsidR="00E801E7" w:rsidRPr="00E801E7" w:rsidRDefault="00E801E7" w:rsidP="00E801E7">
      <w:pPr>
        <w:pStyle w:val="a8"/>
        <w:spacing w:before="0" w:beforeAutospacing="0" w:after="0" w:afterAutospacing="0"/>
        <w:rPr>
          <w:rFonts w:ascii="微软雅黑" w:eastAsia="微软雅黑" w:hAnsi="微软雅黑"/>
        </w:rPr>
      </w:pPr>
      <w:r w:rsidRPr="00E801E7">
        <w:rPr>
          <w:rFonts w:ascii="微软雅黑" w:eastAsia="微软雅黑" w:hAnsi="微软雅黑"/>
        </w:rPr>
        <w:t xml:space="preserve">　　联系人：曹飞宇   联系电话：33637937</w:t>
      </w:r>
    </w:p>
    <w:p w:rsidR="00E801E7" w:rsidRPr="00E801E7" w:rsidRDefault="00E801E7" w:rsidP="00E801E7">
      <w:pPr>
        <w:pStyle w:val="a8"/>
        <w:spacing w:before="0" w:beforeAutospacing="0" w:after="0" w:afterAutospacing="0"/>
        <w:rPr>
          <w:rFonts w:ascii="微软雅黑" w:eastAsia="微软雅黑" w:hAnsi="微软雅黑"/>
        </w:rPr>
      </w:pPr>
      <w:r w:rsidRPr="00E801E7">
        <w:rPr>
          <w:rFonts w:ascii="微软雅黑" w:eastAsia="微软雅黑" w:hAnsi="微软雅黑"/>
        </w:rPr>
        <w:t xml:space="preserve">　　注：办事大厅不接受以邮寄或快递方式送达的书面材料。</w:t>
      </w:r>
    </w:p>
    <w:p w:rsidR="00E801E7" w:rsidRPr="00E801E7" w:rsidRDefault="00E801E7" w:rsidP="00E801E7">
      <w:pPr>
        <w:pStyle w:val="a8"/>
        <w:spacing w:before="0" w:beforeAutospacing="0" w:after="0" w:afterAutospacing="0"/>
        <w:rPr>
          <w:rFonts w:ascii="微软雅黑" w:eastAsia="微软雅黑" w:hAnsi="微软雅黑"/>
        </w:rPr>
      </w:pPr>
      <w:r w:rsidRPr="00E801E7">
        <w:rPr>
          <w:rFonts w:ascii="微软雅黑" w:eastAsia="微软雅黑" w:hAnsi="微软雅黑"/>
        </w:rPr>
        <w:t xml:space="preserve">　　附件：</w:t>
      </w:r>
      <w:hyperlink r:id="rId11" w:tgtFrame="_blank" w:history="1">
        <w:r w:rsidRPr="00E801E7">
          <w:rPr>
            <w:rStyle w:val="a5"/>
            <w:rFonts w:ascii="微软雅黑" w:eastAsia="微软雅黑" w:hAnsi="微软雅黑"/>
          </w:rPr>
          <w:t>科研计划项目可行性方案</w:t>
        </w:r>
      </w:hyperlink>
    </w:p>
    <w:p w:rsidR="00A7238B" w:rsidRPr="00E801E7" w:rsidRDefault="00A7238B" w:rsidP="00E801E7">
      <w:pPr>
        <w:pStyle w:val="a8"/>
        <w:spacing w:before="0" w:beforeAutospacing="0" w:after="0" w:afterAutospacing="0"/>
        <w:jc w:val="both"/>
        <w:rPr>
          <w:rFonts w:ascii="微软雅黑" w:eastAsia="微软雅黑" w:hAnsi="微软雅黑"/>
          <w:b/>
        </w:rPr>
      </w:pPr>
    </w:p>
    <w:sectPr w:rsidR="00A7238B" w:rsidRPr="00E801E7" w:rsidSect="00E16C2F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818" w:rsidRDefault="00A01818" w:rsidP="00A7238B">
      <w:r>
        <w:separator/>
      </w:r>
    </w:p>
  </w:endnote>
  <w:endnote w:type="continuationSeparator" w:id="0">
    <w:p w:rsidR="00A01818" w:rsidRDefault="00A01818" w:rsidP="00A72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818" w:rsidRDefault="00A01818" w:rsidP="00A7238B">
      <w:r>
        <w:separator/>
      </w:r>
    </w:p>
  </w:footnote>
  <w:footnote w:type="continuationSeparator" w:id="0">
    <w:p w:rsidR="00A01818" w:rsidRDefault="00A01818" w:rsidP="00A72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40FB1"/>
    <w:multiLevelType w:val="hybridMultilevel"/>
    <w:tmpl w:val="777A1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66667DA"/>
    <w:multiLevelType w:val="hybridMultilevel"/>
    <w:tmpl w:val="5A3AEA5C"/>
    <w:lvl w:ilvl="0" w:tplc="DC16D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8B"/>
    <w:rsid w:val="0007617D"/>
    <w:rsid w:val="001333A1"/>
    <w:rsid w:val="001518B6"/>
    <w:rsid w:val="00184814"/>
    <w:rsid w:val="002030CD"/>
    <w:rsid w:val="00260423"/>
    <w:rsid w:val="00296385"/>
    <w:rsid w:val="00304090"/>
    <w:rsid w:val="00496F92"/>
    <w:rsid w:val="004C57DC"/>
    <w:rsid w:val="004E030B"/>
    <w:rsid w:val="005063D5"/>
    <w:rsid w:val="0051200B"/>
    <w:rsid w:val="00570AD3"/>
    <w:rsid w:val="005A45D9"/>
    <w:rsid w:val="005F0AF9"/>
    <w:rsid w:val="006A37F3"/>
    <w:rsid w:val="007339F5"/>
    <w:rsid w:val="00760FBF"/>
    <w:rsid w:val="00761C66"/>
    <w:rsid w:val="007740D0"/>
    <w:rsid w:val="007B75EC"/>
    <w:rsid w:val="007C746C"/>
    <w:rsid w:val="007F1620"/>
    <w:rsid w:val="00863455"/>
    <w:rsid w:val="00883656"/>
    <w:rsid w:val="008F3E9E"/>
    <w:rsid w:val="0091597C"/>
    <w:rsid w:val="009469B7"/>
    <w:rsid w:val="00965211"/>
    <w:rsid w:val="009A070C"/>
    <w:rsid w:val="00A01818"/>
    <w:rsid w:val="00A7238B"/>
    <w:rsid w:val="00AA77C5"/>
    <w:rsid w:val="00AD6E53"/>
    <w:rsid w:val="00AE627D"/>
    <w:rsid w:val="00B02C22"/>
    <w:rsid w:val="00B3095C"/>
    <w:rsid w:val="00B45E27"/>
    <w:rsid w:val="00BA4CC8"/>
    <w:rsid w:val="00BB5D8F"/>
    <w:rsid w:val="00BD0214"/>
    <w:rsid w:val="00C233B7"/>
    <w:rsid w:val="00C30E92"/>
    <w:rsid w:val="00CF650E"/>
    <w:rsid w:val="00D15BBB"/>
    <w:rsid w:val="00D44FB7"/>
    <w:rsid w:val="00D86336"/>
    <w:rsid w:val="00DE24FA"/>
    <w:rsid w:val="00E16C2F"/>
    <w:rsid w:val="00E801E7"/>
    <w:rsid w:val="00EF79C0"/>
    <w:rsid w:val="00F2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2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23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2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238B"/>
    <w:rPr>
      <w:sz w:val="18"/>
      <w:szCs w:val="18"/>
    </w:rPr>
  </w:style>
  <w:style w:type="character" w:styleId="a5">
    <w:name w:val="Hyperlink"/>
    <w:basedOn w:val="a0"/>
    <w:uiPriority w:val="99"/>
    <w:unhideWhenUsed/>
    <w:rsid w:val="00AD6E5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D6E53"/>
    <w:pPr>
      <w:ind w:firstLineChars="200" w:firstLine="420"/>
    </w:pPr>
  </w:style>
  <w:style w:type="character" w:styleId="a7">
    <w:name w:val="FollowedHyperlink"/>
    <w:basedOn w:val="a0"/>
    <w:uiPriority w:val="99"/>
    <w:semiHidden/>
    <w:unhideWhenUsed/>
    <w:rsid w:val="004E030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E16C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2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23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2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238B"/>
    <w:rPr>
      <w:sz w:val="18"/>
      <w:szCs w:val="18"/>
    </w:rPr>
  </w:style>
  <w:style w:type="character" w:styleId="a5">
    <w:name w:val="Hyperlink"/>
    <w:basedOn w:val="a0"/>
    <w:uiPriority w:val="99"/>
    <w:unhideWhenUsed/>
    <w:rsid w:val="00AD6E5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D6E53"/>
    <w:pPr>
      <w:ind w:firstLineChars="200" w:firstLine="420"/>
    </w:pPr>
  </w:style>
  <w:style w:type="character" w:styleId="a7">
    <w:name w:val="FollowedHyperlink"/>
    <w:basedOn w:val="a0"/>
    <w:uiPriority w:val="99"/>
    <w:semiHidden/>
    <w:unhideWhenUsed/>
    <w:rsid w:val="004E030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E16C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31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84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8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62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44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csm.gov.c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mages.stcsm.gov.cn/CMSstcsm/201405/201405141127029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rvice.stcsm.gov.cn/kyydb_2014/login/kyydb_index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csm.gov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tangxiao</cp:lastModifiedBy>
  <cp:revision>12</cp:revision>
  <dcterms:created xsi:type="dcterms:W3CDTF">2014-05-08T04:58:00Z</dcterms:created>
  <dcterms:modified xsi:type="dcterms:W3CDTF">2014-05-16T07:03:00Z</dcterms:modified>
</cp:coreProperties>
</file>