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1E" w:rsidRPr="00DE1426" w:rsidRDefault="00DE1426" w:rsidP="007D6ADF">
      <w:pPr>
        <w:spacing w:line="288" w:lineRule="auto"/>
        <w:jc w:val="center"/>
        <w:rPr>
          <w:rFonts w:ascii="微软雅黑" w:eastAsia="微软雅黑" w:hAnsi="微软雅黑" w:hint="eastAsia"/>
          <w:color w:val="000000" w:themeColor="text1"/>
          <w:sz w:val="28"/>
          <w:szCs w:val="28"/>
        </w:rPr>
      </w:pPr>
      <w:r w:rsidRPr="00DE1426">
        <w:rPr>
          <w:rFonts w:ascii="微软雅黑" w:eastAsia="微软雅黑" w:hAnsi="微软雅黑" w:hint="eastAsia"/>
          <w:color w:val="000000" w:themeColor="text1"/>
          <w:sz w:val="28"/>
          <w:szCs w:val="28"/>
        </w:rPr>
        <w:t>上海市2016年度“科技创新行动计划”国际科技合作领域政府间、国际学术合作交流项目指南</w:t>
      </w:r>
    </w:p>
    <w:p w:rsidR="00DE1426" w:rsidRDefault="00DE1426" w:rsidP="007D6ADF">
      <w:pPr>
        <w:spacing w:line="288" w:lineRule="auto"/>
        <w:ind w:firstLineChars="200" w:firstLine="540"/>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为大力实施创新驱动发展战略，加快建设具有全球影响力的科技创新中心，根据国家和上海市科技发展规划，推进上海国际科技合作领域科技进步，提升创新能力，实现经济社会可持续发展，上海市科学技术委员会特发布本指南。</w:t>
      </w:r>
    </w:p>
    <w:p w:rsidR="00DE1426" w:rsidRDefault="00DE1426" w:rsidP="007D6ADF">
      <w:pPr>
        <w:spacing w:line="288" w:lineRule="auto"/>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 xml:space="preserve">　　一、征集范围</w:t>
      </w:r>
    </w:p>
    <w:p w:rsidR="007D6ADF" w:rsidRPr="007D6ADF" w:rsidRDefault="00DE1426" w:rsidP="007D6ADF">
      <w:pPr>
        <w:spacing w:afterLines="50" w:line="288" w:lineRule="auto"/>
        <w:rPr>
          <w:rFonts w:asciiTheme="minorEastAsia" w:hAnsiTheme="minorEastAsia" w:hint="eastAsia"/>
          <w:b/>
          <w:color w:val="000000" w:themeColor="text1"/>
          <w:spacing w:val="15"/>
          <w:sz w:val="24"/>
          <w:szCs w:val="24"/>
        </w:rPr>
      </w:pPr>
      <w:r w:rsidRPr="007D6ADF">
        <w:rPr>
          <w:rFonts w:asciiTheme="minorEastAsia" w:hAnsiTheme="minorEastAsia" w:hint="eastAsia"/>
          <w:b/>
          <w:color w:val="000000" w:themeColor="text1"/>
          <w:spacing w:val="15"/>
          <w:sz w:val="24"/>
          <w:szCs w:val="24"/>
        </w:rPr>
        <w:t>专题一、政府间国际科技合作</w:t>
      </w:r>
    </w:p>
    <w:p w:rsidR="00DE1426" w:rsidRDefault="00DE1426" w:rsidP="007D6ADF">
      <w:pPr>
        <w:spacing w:afterLines="50" w:line="288" w:lineRule="auto"/>
        <w:ind w:firstLineChars="100" w:firstLine="270"/>
        <w:rPr>
          <w:rFonts w:asciiTheme="minorEastAsia" w:hAnsiTheme="minorEastAsia" w:hint="eastAsia"/>
          <w:color w:val="585858"/>
          <w:spacing w:val="15"/>
          <w:sz w:val="24"/>
          <w:szCs w:val="24"/>
        </w:rPr>
      </w:pPr>
      <w:r w:rsidRPr="007D6ADF">
        <w:rPr>
          <w:rFonts w:asciiTheme="minorEastAsia" w:hAnsiTheme="minorEastAsia" w:hint="eastAsia"/>
          <w:color w:val="585858"/>
          <w:spacing w:val="15"/>
          <w:sz w:val="24"/>
          <w:szCs w:val="24"/>
          <w:highlight w:val="yellow"/>
        </w:rPr>
        <w:t>研究目标</w:t>
      </w:r>
      <w:r w:rsidRPr="00DE1426">
        <w:rPr>
          <w:rFonts w:asciiTheme="minorEastAsia" w:hAnsiTheme="minorEastAsia" w:hint="eastAsia"/>
          <w:color w:val="585858"/>
          <w:spacing w:val="15"/>
          <w:sz w:val="24"/>
          <w:szCs w:val="24"/>
        </w:rPr>
        <w:t>：鼓励本市高校、科研院所、企业与有关地区或国家的机构开展合作科研，提升科研创新能力，促进地区间科技交往与合作。</w:t>
      </w:r>
    </w:p>
    <w:p w:rsidR="00DE1426" w:rsidRDefault="00DE1426" w:rsidP="007D6ADF">
      <w:pPr>
        <w:spacing w:afterLines="50" w:line="288" w:lineRule="auto"/>
        <w:ind w:firstLineChars="100" w:firstLine="270"/>
        <w:rPr>
          <w:rFonts w:asciiTheme="minorEastAsia" w:hAnsiTheme="minorEastAsia" w:hint="eastAsia"/>
          <w:color w:val="585858"/>
          <w:spacing w:val="15"/>
          <w:sz w:val="24"/>
          <w:szCs w:val="24"/>
        </w:rPr>
      </w:pPr>
      <w:r w:rsidRPr="007D6ADF">
        <w:rPr>
          <w:rFonts w:asciiTheme="minorEastAsia" w:hAnsiTheme="minorEastAsia" w:hint="eastAsia"/>
          <w:color w:val="585858"/>
          <w:spacing w:val="15"/>
          <w:sz w:val="24"/>
          <w:szCs w:val="24"/>
          <w:highlight w:val="yellow"/>
        </w:rPr>
        <w:t>考核指标</w:t>
      </w:r>
      <w:r w:rsidRPr="00DE1426">
        <w:rPr>
          <w:rFonts w:asciiTheme="minorEastAsia" w:hAnsiTheme="minorEastAsia" w:hint="eastAsia"/>
          <w:color w:val="585858"/>
          <w:spacing w:val="15"/>
          <w:sz w:val="24"/>
          <w:szCs w:val="24"/>
        </w:rPr>
        <w:t>：除技术考核指标外，中方课题责任人需与外方合作伙伴以第一作者或通讯作者共同</w:t>
      </w:r>
      <w:proofErr w:type="gramStart"/>
      <w:r w:rsidRPr="00DE1426">
        <w:rPr>
          <w:rFonts w:asciiTheme="minorEastAsia" w:hAnsiTheme="minorEastAsia" w:hint="eastAsia"/>
          <w:color w:val="585858"/>
          <w:spacing w:val="15"/>
          <w:sz w:val="24"/>
          <w:szCs w:val="24"/>
        </w:rPr>
        <w:t>发表受</w:t>
      </w:r>
      <w:proofErr w:type="gramEnd"/>
      <w:r w:rsidRPr="00DE1426">
        <w:rPr>
          <w:rFonts w:asciiTheme="minorEastAsia" w:hAnsiTheme="minorEastAsia" w:hint="eastAsia"/>
          <w:color w:val="585858"/>
          <w:spacing w:val="15"/>
          <w:sz w:val="24"/>
          <w:szCs w:val="24"/>
        </w:rPr>
        <w:t>本课题资助的SCI论文2篇或以上。</w:t>
      </w:r>
    </w:p>
    <w:p w:rsidR="00DE1426" w:rsidRDefault="00DE1426" w:rsidP="007D6ADF">
      <w:pPr>
        <w:spacing w:afterLines="50" w:line="288" w:lineRule="auto"/>
        <w:ind w:firstLineChars="100" w:firstLine="270"/>
        <w:rPr>
          <w:rFonts w:asciiTheme="minorEastAsia" w:hAnsiTheme="minorEastAsia" w:hint="eastAsia"/>
          <w:color w:val="585858"/>
          <w:spacing w:val="15"/>
          <w:sz w:val="24"/>
          <w:szCs w:val="24"/>
        </w:rPr>
      </w:pPr>
      <w:r w:rsidRPr="007D6ADF">
        <w:rPr>
          <w:rFonts w:asciiTheme="minorEastAsia" w:hAnsiTheme="minorEastAsia" w:hint="eastAsia"/>
          <w:color w:val="585858"/>
          <w:spacing w:val="15"/>
          <w:sz w:val="24"/>
          <w:szCs w:val="24"/>
          <w:highlight w:val="yellow"/>
        </w:rPr>
        <w:t>执行期限</w:t>
      </w:r>
      <w:r w:rsidRPr="00DE1426">
        <w:rPr>
          <w:rFonts w:asciiTheme="minorEastAsia" w:hAnsiTheme="minorEastAsia" w:hint="eastAsia"/>
          <w:color w:val="585858"/>
          <w:spacing w:val="15"/>
          <w:sz w:val="24"/>
          <w:szCs w:val="24"/>
        </w:rPr>
        <w:t>：</w:t>
      </w:r>
      <w:r w:rsidRPr="00091115">
        <w:rPr>
          <w:rFonts w:asciiTheme="minorEastAsia" w:hAnsiTheme="minorEastAsia" w:hint="eastAsia"/>
          <w:b/>
          <w:color w:val="000000" w:themeColor="text1"/>
          <w:spacing w:val="15"/>
          <w:sz w:val="24"/>
          <w:szCs w:val="24"/>
        </w:rPr>
        <w:t>项目实施期为3年，在2019年6月30日前完成</w:t>
      </w:r>
      <w:r w:rsidRPr="007D6ADF">
        <w:rPr>
          <w:rFonts w:asciiTheme="minorEastAsia" w:hAnsiTheme="minorEastAsia" w:hint="eastAsia"/>
          <w:b/>
          <w:color w:val="585858"/>
          <w:spacing w:val="15"/>
          <w:sz w:val="24"/>
          <w:szCs w:val="24"/>
        </w:rPr>
        <w:t>。</w:t>
      </w:r>
    </w:p>
    <w:p w:rsidR="007D6ADF" w:rsidRDefault="00DE1426" w:rsidP="007D6ADF">
      <w:pPr>
        <w:spacing w:afterLines="50" w:line="288" w:lineRule="auto"/>
        <w:ind w:firstLineChars="100" w:firstLine="270"/>
        <w:rPr>
          <w:rFonts w:asciiTheme="minorEastAsia" w:hAnsiTheme="minorEastAsia" w:hint="eastAsia"/>
          <w:color w:val="585858"/>
          <w:spacing w:val="15"/>
          <w:sz w:val="24"/>
          <w:szCs w:val="24"/>
        </w:rPr>
      </w:pPr>
      <w:r w:rsidRPr="007D6ADF">
        <w:rPr>
          <w:rFonts w:asciiTheme="minorEastAsia" w:hAnsiTheme="minorEastAsia" w:hint="eastAsia"/>
          <w:color w:val="585858"/>
          <w:spacing w:val="15"/>
          <w:sz w:val="24"/>
          <w:szCs w:val="24"/>
          <w:highlight w:val="yellow"/>
        </w:rPr>
        <w:t>经费额度</w:t>
      </w:r>
      <w:r w:rsidRPr="00DE1426">
        <w:rPr>
          <w:rFonts w:asciiTheme="minorEastAsia" w:hAnsiTheme="minorEastAsia" w:hint="eastAsia"/>
          <w:color w:val="585858"/>
          <w:spacing w:val="15"/>
          <w:sz w:val="24"/>
          <w:szCs w:val="24"/>
        </w:rPr>
        <w:t>：本专题项目资助金额不超过</w:t>
      </w:r>
      <w:r w:rsidRPr="007D6ADF">
        <w:rPr>
          <w:rFonts w:asciiTheme="minorEastAsia" w:hAnsiTheme="minorEastAsia" w:hint="eastAsia"/>
          <w:b/>
          <w:color w:val="000000" w:themeColor="text1"/>
          <w:spacing w:val="15"/>
          <w:sz w:val="24"/>
          <w:szCs w:val="24"/>
        </w:rPr>
        <w:t>50万元/项</w:t>
      </w:r>
      <w:r w:rsidRPr="00DE1426">
        <w:rPr>
          <w:rFonts w:asciiTheme="minorEastAsia" w:hAnsiTheme="minorEastAsia" w:hint="eastAsia"/>
          <w:color w:val="585858"/>
          <w:spacing w:val="15"/>
          <w:sz w:val="24"/>
          <w:szCs w:val="24"/>
        </w:rPr>
        <w:t>。</w:t>
      </w:r>
    </w:p>
    <w:p w:rsidR="00DE1426" w:rsidRDefault="007D6ADF" w:rsidP="007D6ADF">
      <w:pPr>
        <w:spacing w:line="288" w:lineRule="auto"/>
        <w:rPr>
          <w:rFonts w:asciiTheme="minorEastAsia" w:hAnsiTheme="minorEastAsia" w:hint="eastAsia"/>
          <w:color w:val="585858"/>
          <w:spacing w:val="15"/>
          <w:sz w:val="24"/>
          <w:szCs w:val="24"/>
        </w:rPr>
      </w:pPr>
      <w:r>
        <w:rPr>
          <w:rFonts w:asciiTheme="minorEastAsia" w:hAnsiTheme="minorEastAsia" w:hint="eastAsia"/>
          <w:color w:val="585858"/>
          <w:spacing w:val="15"/>
          <w:sz w:val="24"/>
          <w:szCs w:val="24"/>
        </w:rPr>
        <w:t xml:space="preserve">　</w:t>
      </w:r>
      <w:r w:rsidR="00DE1426" w:rsidRPr="007D6ADF">
        <w:rPr>
          <w:rFonts w:asciiTheme="minorEastAsia" w:hAnsiTheme="minorEastAsia" w:hint="eastAsia"/>
          <w:color w:val="585858"/>
          <w:spacing w:val="15"/>
          <w:sz w:val="24"/>
          <w:szCs w:val="24"/>
          <w:highlight w:val="yellow"/>
        </w:rPr>
        <w:t>申报主体要求</w:t>
      </w:r>
      <w:r w:rsidR="00DE1426" w:rsidRPr="00DE1426">
        <w:rPr>
          <w:rFonts w:asciiTheme="minorEastAsia" w:hAnsiTheme="minorEastAsia" w:hint="eastAsia"/>
          <w:color w:val="585858"/>
          <w:spacing w:val="15"/>
          <w:sz w:val="24"/>
          <w:szCs w:val="24"/>
        </w:rPr>
        <w:t>：</w:t>
      </w:r>
    </w:p>
    <w:p w:rsidR="00DE1426" w:rsidRDefault="00DE1426" w:rsidP="007D6ADF">
      <w:pPr>
        <w:spacing w:line="288" w:lineRule="auto"/>
        <w:ind w:firstLineChars="100" w:firstLine="270"/>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1）仅限支持与上海市科委签订科技合作协议或备忘录的国家或地区（具体包括：法国罗阿大区、法国朗格多克鲁西永大区、丹麦中部大区、德国巴符州、加拿大魁北克省、加拿大艾伯塔省、加拿大安大略省、澳大利亚昆士兰州，芬兰、立陶宛、匈牙利、克罗地亚、阿根廷、以色列、白俄罗斯、柬埔寨）的合作项目。</w:t>
      </w:r>
    </w:p>
    <w:p w:rsidR="00DE1426" w:rsidRDefault="00DE1426" w:rsidP="007D6ADF">
      <w:pPr>
        <w:spacing w:afterLines="50" w:line="288" w:lineRule="auto"/>
        <w:ind w:firstLineChars="100" w:firstLine="270"/>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（2）项目申请人应与上述国家或地区的外方合作伙伴具有良好的合作交流基础。</w:t>
      </w:r>
    </w:p>
    <w:p w:rsidR="00DE1426" w:rsidRDefault="00DE1426" w:rsidP="007D6ADF">
      <w:pPr>
        <w:spacing w:afterLines="50" w:line="288" w:lineRule="auto"/>
        <w:ind w:firstLineChars="150" w:firstLine="406"/>
        <w:rPr>
          <w:rFonts w:asciiTheme="minorEastAsia" w:hAnsiTheme="minorEastAsia" w:hint="eastAsia"/>
          <w:color w:val="585858"/>
          <w:spacing w:val="15"/>
          <w:sz w:val="24"/>
          <w:szCs w:val="24"/>
        </w:rPr>
      </w:pPr>
      <w:r w:rsidRPr="007D6ADF">
        <w:rPr>
          <w:rFonts w:asciiTheme="minorEastAsia" w:hAnsiTheme="minorEastAsia" w:hint="eastAsia"/>
          <w:b/>
          <w:color w:val="585858"/>
          <w:spacing w:val="15"/>
          <w:sz w:val="24"/>
          <w:szCs w:val="24"/>
        </w:rPr>
        <w:t>研究方向1：纳米科学</w:t>
      </w:r>
      <w:proofErr w:type="gramStart"/>
      <w:r w:rsidRPr="007D6ADF">
        <w:rPr>
          <w:rFonts w:asciiTheme="minorEastAsia" w:hAnsiTheme="minorEastAsia" w:hint="eastAsia"/>
          <w:b/>
          <w:color w:val="585858"/>
          <w:spacing w:val="15"/>
          <w:sz w:val="24"/>
          <w:szCs w:val="24"/>
        </w:rPr>
        <w:t>与微纳制造</w:t>
      </w:r>
      <w:proofErr w:type="gramEnd"/>
    </w:p>
    <w:p w:rsidR="00DE1426" w:rsidRDefault="00DE1426" w:rsidP="007D6ADF">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支持利用强场超快激光等先进技术手段研究纳米科学，发展新型纳米材料的制备及其器件化技术,通过开展国际合作推动纳米技术在信息、生物医药、能源、环保等各领域的应用。</w:t>
      </w:r>
    </w:p>
    <w:p w:rsidR="00DE1426" w:rsidRPr="007D6ADF" w:rsidRDefault="00DE1426" w:rsidP="007D6ADF">
      <w:pPr>
        <w:spacing w:afterLines="50" w:line="288" w:lineRule="auto"/>
        <w:ind w:firstLineChars="150" w:firstLine="406"/>
        <w:rPr>
          <w:rFonts w:asciiTheme="minorEastAsia" w:hAnsiTheme="minorEastAsia" w:hint="eastAsia"/>
          <w:b/>
          <w:color w:val="585858"/>
          <w:spacing w:val="15"/>
          <w:sz w:val="24"/>
          <w:szCs w:val="24"/>
        </w:rPr>
      </w:pPr>
      <w:r w:rsidRPr="007D6ADF">
        <w:rPr>
          <w:rFonts w:asciiTheme="minorEastAsia" w:hAnsiTheme="minorEastAsia" w:hint="eastAsia"/>
          <w:b/>
          <w:color w:val="585858"/>
          <w:spacing w:val="15"/>
          <w:sz w:val="24"/>
          <w:szCs w:val="24"/>
        </w:rPr>
        <w:t>研究方向2：大数据与云计算</w:t>
      </w:r>
    </w:p>
    <w:p w:rsidR="00DE1426" w:rsidRDefault="00DE1426" w:rsidP="007D6ADF">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支持在数据科学与</w:t>
      </w:r>
      <w:proofErr w:type="gramStart"/>
      <w:r w:rsidRPr="00DE1426">
        <w:rPr>
          <w:rFonts w:asciiTheme="minorEastAsia" w:hAnsiTheme="minorEastAsia" w:hint="eastAsia"/>
          <w:color w:val="585858"/>
          <w:spacing w:val="15"/>
          <w:sz w:val="24"/>
          <w:szCs w:val="24"/>
        </w:rPr>
        <w:t>云计算</w:t>
      </w:r>
      <w:proofErr w:type="gramEnd"/>
      <w:r w:rsidRPr="00DE1426">
        <w:rPr>
          <w:rFonts w:asciiTheme="minorEastAsia" w:hAnsiTheme="minorEastAsia" w:hint="eastAsia"/>
          <w:color w:val="585858"/>
          <w:spacing w:val="15"/>
          <w:sz w:val="24"/>
          <w:szCs w:val="24"/>
        </w:rPr>
        <w:t>方面开展国际合作，发展科学大数据的校准与处理方法，提升云计算系统的可靠性，研究基于大数据的智能城市和绿色交通等，支撑科学与社会发展。</w:t>
      </w:r>
    </w:p>
    <w:p w:rsidR="00DE1426" w:rsidRPr="007D6ADF" w:rsidRDefault="00DE1426" w:rsidP="007D6ADF">
      <w:pPr>
        <w:spacing w:afterLines="50" w:line="288" w:lineRule="auto"/>
        <w:ind w:firstLineChars="150" w:firstLine="406"/>
        <w:rPr>
          <w:rFonts w:asciiTheme="minorEastAsia" w:hAnsiTheme="minorEastAsia" w:hint="eastAsia"/>
          <w:b/>
          <w:color w:val="585858"/>
          <w:spacing w:val="15"/>
          <w:sz w:val="24"/>
          <w:szCs w:val="24"/>
        </w:rPr>
      </w:pPr>
      <w:r w:rsidRPr="007D6ADF">
        <w:rPr>
          <w:rFonts w:asciiTheme="minorEastAsia" w:hAnsiTheme="minorEastAsia" w:hint="eastAsia"/>
          <w:b/>
          <w:color w:val="585858"/>
          <w:spacing w:val="15"/>
          <w:sz w:val="24"/>
          <w:szCs w:val="24"/>
        </w:rPr>
        <w:t>研究方向3：智能汽车与物联网</w:t>
      </w:r>
    </w:p>
    <w:p w:rsidR="00DE1426" w:rsidRDefault="00DE1426" w:rsidP="007D6ADF">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lastRenderedPageBreak/>
        <w:t>支持在智能交通、智慧城市等方面开展国际合作，突破电动汽车智能决策与控制、物联网多模协同等关键技术。</w:t>
      </w:r>
    </w:p>
    <w:p w:rsidR="00DE1426" w:rsidRPr="007D6ADF" w:rsidRDefault="00DE1426" w:rsidP="007D6ADF">
      <w:pPr>
        <w:spacing w:afterLines="50" w:line="288" w:lineRule="auto"/>
        <w:ind w:firstLineChars="150" w:firstLine="406"/>
        <w:rPr>
          <w:rFonts w:asciiTheme="minorEastAsia" w:hAnsiTheme="minorEastAsia" w:hint="eastAsia"/>
          <w:b/>
          <w:color w:val="585858"/>
          <w:spacing w:val="15"/>
          <w:sz w:val="24"/>
          <w:szCs w:val="24"/>
        </w:rPr>
      </w:pPr>
      <w:r w:rsidRPr="007D6ADF">
        <w:rPr>
          <w:rFonts w:asciiTheme="minorEastAsia" w:hAnsiTheme="minorEastAsia" w:hint="eastAsia"/>
          <w:b/>
          <w:color w:val="585858"/>
          <w:spacing w:val="15"/>
          <w:sz w:val="24"/>
          <w:szCs w:val="24"/>
        </w:rPr>
        <w:t>研究方向4：原创新药与精准医疗</w:t>
      </w:r>
    </w:p>
    <w:p w:rsidR="00DE1426" w:rsidRDefault="00DE1426" w:rsidP="007D6ADF">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支持在糖尿病原创候选新药、天然产物溯源活性化合物等方面开展国际合作，发展创新药物；支持开展病毒性肝炎个体化治疗、分子探针疾病诊疗、肿瘤早期诊治等方面开展国际合作，推动精准医疗发展。</w:t>
      </w:r>
    </w:p>
    <w:p w:rsidR="00DE1426" w:rsidRPr="007D6ADF" w:rsidRDefault="00DE1426" w:rsidP="007D6ADF">
      <w:pPr>
        <w:spacing w:afterLines="50" w:line="288" w:lineRule="auto"/>
        <w:ind w:firstLineChars="150" w:firstLine="406"/>
        <w:rPr>
          <w:rFonts w:asciiTheme="minorEastAsia" w:hAnsiTheme="minorEastAsia" w:hint="eastAsia"/>
          <w:b/>
          <w:color w:val="585858"/>
          <w:spacing w:val="15"/>
          <w:sz w:val="24"/>
          <w:szCs w:val="24"/>
        </w:rPr>
      </w:pPr>
      <w:r w:rsidRPr="007D6ADF">
        <w:rPr>
          <w:rFonts w:asciiTheme="minorEastAsia" w:hAnsiTheme="minorEastAsia" w:hint="eastAsia"/>
          <w:b/>
          <w:color w:val="585858"/>
          <w:spacing w:val="15"/>
          <w:sz w:val="24"/>
          <w:szCs w:val="24"/>
        </w:rPr>
        <w:t>研究方向5：合成科学与生物创制</w:t>
      </w:r>
    </w:p>
    <w:p w:rsidR="00DE1426" w:rsidRDefault="00DE1426" w:rsidP="007D6ADF">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支持在重要微生物药物、代谢性疾病治疗药物的合成生物学研究方面，以及在活性天然产物、重大药物生物合成体系的设计与优化技术等方面开展国际合作，推动新兴合成产业的形成。</w:t>
      </w:r>
    </w:p>
    <w:p w:rsidR="00DE1426" w:rsidRPr="007D6ADF" w:rsidRDefault="00DE1426" w:rsidP="00091115">
      <w:pPr>
        <w:spacing w:afterLines="50" w:line="288" w:lineRule="auto"/>
        <w:rPr>
          <w:rFonts w:hint="eastAsia"/>
          <w:b/>
          <w:color w:val="000000" w:themeColor="text1"/>
          <w:spacing w:val="15"/>
          <w:sz w:val="24"/>
          <w:szCs w:val="24"/>
        </w:rPr>
      </w:pPr>
      <w:r w:rsidRPr="007D6ADF">
        <w:rPr>
          <w:rFonts w:hint="eastAsia"/>
          <w:b/>
          <w:color w:val="000000" w:themeColor="text1"/>
          <w:spacing w:val="15"/>
          <w:sz w:val="24"/>
          <w:szCs w:val="24"/>
        </w:rPr>
        <w:t>专题二、国际学术合作交流</w:t>
      </w:r>
    </w:p>
    <w:p w:rsidR="00DE1426" w:rsidRDefault="00DE1426" w:rsidP="00091115">
      <w:pPr>
        <w:spacing w:afterLines="50" w:line="288" w:lineRule="auto"/>
        <w:ind w:firstLineChars="150" w:firstLine="405"/>
        <w:rPr>
          <w:rFonts w:hint="eastAsia"/>
          <w:color w:val="585858"/>
          <w:spacing w:val="15"/>
          <w:sz w:val="24"/>
          <w:szCs w:val="24"/>
        </w:rPr>
      </w:pPr>
      <w:r w:rsidRPr="007D6ADF">
        <w:rPr>
          <w:rFonts w:hint="eastAsia"/>
          <w:color w:val="585858"/>
          <w:spacing w:val="15"/>
          <w:sz w:val="24"/>
          <w:szCs w:val="24"/>
          <w:highlight w:val="yellow"/>
        </w:rPr>
        <w:t>研究目标</w:t>
      </w:r>
      <w:r w:rsidRPr="00DE1426">
        <w:rPr>
          <w:rFonts w:hint="eastAsia"/>
          <w:color w:val="585858"/>
          <w:spacing w:val="15"/>
          <w:sz w:val="24"/>
          <w:szCs w:val="24"/>
        </w:rPr>
        <w:t>：鼓励本市高校、科研院所在现有基础上进一步深化与国外开展高水准的国际合作。</w:t>
      </w:r>
    </w:p>
    <w:p w:rsidR="00DE1426" w:rsidRDefault="00DE1426" w:rsidP="00091115">
      <w:pPr>
        <w:spacing w:afterLines="50" w:line="288" w:lineRule="auto"/>
        <w:ind w:firstLineChars="150" w:firstLine="405"/>
        <w:rPr>
          <w:rFonts w:hint="eastAsia"/>
          <w:color w:val="585858"/>
          <w:spacing w:val="15"/>
          <w:sz w:val="24"/>
          <w:szCs w:val="24"/>
        </w:rPr>
      </w:pPr>
      <w:r w:rsidRPr="007D6ADF">
        <w:rPr>
          <w:rFonts w:hint="eastAsia"/>
          <w:color w:val="585858"/>
          <w:spacing w:val="15"/>
          <w:sz w:val="24"/>
          <w:szCs w:val="24"/>
          <w:highlight w:val="yellow"/>
        </w:rPr>
        <w:t>考核指标</w:t>
      </w:r>
      <w:r w:rsidRPr="00DE1426">
        <w:rPr>
          <w:rFonts w:hint="eastAsia"/>
          <w:color w:val="585858"/>
          <w:spacing w:val="15"/>
          <w:sz w:val="24"/>
          <w:szCs w:val="24"/>
        </w:rPr>
        <w:t>：除技术考核指标外，中方课题责任人需与外方合作伙伴以第一作者或通讯作者共同</w:t>
      </w:r>
      <w:proofErr w:type="gramStart"/>
      <w:r w:rsidRPr="00DE1426">
        <w:rPr>
          <w:rFonts w:hint="eastAsia"/>
          <w:color w:val="585858"/>
          <w:spacing w:val="15"/>
          <w:sz w:val="24"/>
          <w:szCs w:val="24"/>
        </w:rPr>
        <w:t>发表受</w:t>
      </w:r>
      <w:proofErr w:type="gramEnd"/>
      <w:r w:rsidRPr="00DE1426">
        <w:rPr>
          <w:rFonts w:hint="eastAsia"/>
          <w:color w:val="585858"/>
          <w:spacing w:val="15"/>
          <w:sz w:val="24"/>
          <w:szCs w:val="24"/>
        </w:rPr>
        <w:t>本课题资助的</w:t>
      </w:r>
      <w:r w:rsidRPr="00DE1426">
        <w:rPr>
          <w:rFonts w:hint="eastAsia"/>
          <w:color w:val="585858"/>
          <w:spacing w:val="15"/>
          <w:sz w:val="24"/>
          <w:szCs w:val="24"/>
        </w:rPr>
        <w:t>SCI</w:t>
      </w:r>
      <w:r w:rsidRPr="00DE1426">
        <w:rPr>
          <w:rFonts w:hint="eastAsia"/>
          <w:color w:val="585858"/>
          <w:spacing w:val="15"/>
          <w:sz w:val="24"/>
          <w:szCs w:val="24"/>
        </w:rPr>
        <w:t>论文</w:t>
      </w:r>
      <w:r w:rsidRPr="00DE1426">
        <w:rPr>
          <w:rFonts w:hint="eastAsia"/>
          <w:color w:val="585858"/>
          <w:spacing w:val="15"/>
          <w:sz w:val="24"/>
          <w:szCs w:val="24"/>
        </w:rPr>
        <w:t>1</w:t>
      </w:r>
      <w:r w:rsidRPr="00DE1426">
        <w:rPr>
          <w:rFonts w:hint="eastAsia"/>
          <w:color w:val="585858"/>
          <w:spacing w:val="15"/>
          <w:sz w:val="24"/>
          <w:szCs w:val="24"/>
        </w:rPr>
        <w:t>篇或以上。</w:t>
      </w:r>
    </w:p>
    <w:p w:rsidR="00DE1426" w:rsidRDefault="00DE1426" w:rsidP="00091115">
      <w:pPr>
        <w:spacing w:afterLines="50" w:line="288" w:lineRule="auto"/>
        <w:ind w:firstLineChars="150" w:firstLine="405"/>
        <w:rPr>
          <w:rFonts w:hint="eastAsia"/>
          <w:color w:val="585858"/>
          <w:spacing w:val="15"/>
          <w:sz w:val="24"/>
          <w:szCs w:val="24"/>
        </w:rPr>
      </w:pPr>
      <w:r w:rsidRPr="007D6ADF">
        <w:rPr>
          <w:rFonts w:hint="eastAsia"/>
          <w:color w:val="585858"/>
          <w:spacing w:val="15"/>
          <w:sz w:val="24"/>
          <w:szCs w:val="24"/>
          <w:highlight w:val="yellow"/>
        </w:rPr>
        <w:t>执行期限</w:t>
      </w:r>
      <w:r w:rsidRPr="00DE1426">
        <w:rPr>
          <w:rFonts w:hint="eastAsia"/>
          <w:color w:val="585858"/>
          <w:spacing w:val="15"/>
          <w:sz w:val="24"/>
          <w:szCs w:val="24"/>
        </w:rPr>
        <w:t>：</w:t>
      </w:r>
      <w:r w:rsidRPr="00091115">
        <w:rPr>
          <w:rFonts w:hint="eastAsia"/>
          <w:b/>
          <w:color w:val="000000" w:themeColor="text1"/>
          <w:spacing w:val="15"/>
          <w:sz w:val="24"/>
          <w:szCs w:val="24"/>
        </w:rPr>
        <w:t>项目实施期为</w:t>
      </w:r>
      <w:r w:rsidRPr="00091115">
        <w:rPr>
          <w:rFonts w:hint="eastAsia"/>
          <w:b/>
          <w:color w:val="000000" w:themeColor="text1"/>
          <w:spacing w:val="15"/>
          <w:sz w:val="24"/>
          <w:szCs w:val="24"/>
        </w:rPr>
        <w:t>3</w:t>
      </w:r>
      <w:r w:rsidRPr="00091115">
        <w:rPr>
          <w:rFonts w:hint="eastAsia"/>
          <w:b/>
          <w:color w:val="000000" w:themeColor="text1"/>
          <w:spacing w:val="15"/>
          <w:sz w:val="24"/>
          <w:szCs w:val="24"/>
        </w:rPr>
        <w:t>年，在</w:t>
      </w:r>
      <w:r w:rsidRPr="00091115">
        <w:rPr>
          <w:rFonts w:hint="eastAsia"/>
          <w:b/>
          <w:color w:val="000000" w:themeColor="text1"/>
          <w:spacing w:val="15"/>
          <w:sz w:val="24"/>
          <w:szCs w:val="24"/>
        </w:rPr>
        <w:t>2019</w:t>
      </w:r>
      <w:r w:rsidRPr="00091115">
        <w:rPr>
          <w:rFonts w:hint="eastAsia"/>
          <w:b/>
          <w:color w:val="000000" w:themeColor="text1"/>
          <w:spacing w:val="15"/>
          <w:sz w:val="24"/>
          <w:szCs w:val="24"/>
        </w:rPr>
        <w:t>年</w:t>
      </w:r>
      <w:r w:rsidRPr="00091115">
        <w:rPr>
          <w:rFonts w:hint="eastAsia"/>
          <w:b/>
          <w:color w:val="000000" w:themeColor="text1"/>
          <w:spacing w:val="15"/>
          <w:sz w:val="24"/>
          <w:szCs w:val="24"/>
        </w:rPr>
        <w:t>6</w:t>
      </w:r>
      <w:r w:rsidRPr="00091115">
        <w:rPr>
          <w:rFonts w:hint="eastAsia"/>
          <w:b/>
          <w:color w:val="000000" w:themeColor="text1"/>
          <w:spacing w:val="15"/>
          <w:sz w:val="24"/>
          <w:szCs w:val="24"/>
        </w:rPr>
        <w:t>月</w:t>
      </w:r>
      <w:r w:rsidRPr="00091115">
        <w:rPr>
          <w:rFonts w:hint="eastAsia"/>
          <w:b/>
          <w:color w:val="000000" w:themeColor="text1"/>
          <w:spacing w:val="15"/>
          <w:sz w:val="24"/>
          <w:szCs w:val="24"/>
        </w:rPr>
        <w:t>30</w:t>
      </w:r>
      <w:r w:rsidRPr="00091115">
        <w:rPr>
          <w:rFonts w:hint="eastAsia"/>
          <w:b/>
          <w:color w:val="000000" w:themeColor="text1"/>
          <w:spacing w:val="15"/>
          <w:sz w:val="24"/>
          <w:szCs w:val="24"/>
        </w:rPr>
        <w:t>日前完成</w:t>
      </w:r>
      <w:r w:rsidRPr="00DE1426">
        <w:rPr>
          <w:rFonts w:hint="eastAsia"/>
          <w:color w:val="585858"/>
          <w:spacing w:val="15"/>
          <w:sz w:val="24"/>
          <w:szCs w:val="24"/>
        </w:rPr>
        <w:t>。</w:t>
      </w:r>
    </w:p>
    <w:p w:rsidR="00DE1426" w:rsidRDefault="00DE1426" w:rsidP="00091115">
      <w:pPr>
        <w:spacing w:afterLines="50" w:line="288" w:lineRule="auto"/>
        <w:ind w:firstLineChars="150" w:firstLine="405"/>
        <w:rPr>
          <w:rFonts w:hint="eastAsia"/>
          <w:color w:val="585858"/>
          <w:spacing w:val="15"/>
          <w:sz w:val="24"/>
          <w:szCs w:val="24"/>
        </w:rPr>
      </w:pPr>
      <w:r w:rsidRPr="007D6ADF">
        <w:rPr>
          <w:rFonts w:hint="eastAsia"/>
          <w:color w:val="585858"/>
          <w:spacing w:val="15"/>
          <w:sz w:val="24"/>
          <w:szCs w:val="24"/>
          <w:highlight w:val="yellow"/>
        </w:rPr>
        <w:t>经费额度</w:t>
      </w:r>
      <w:r w:rsidRPr="00DE1426">
        <w:rPr>
          <w:rFonts w:hint="eastAsia"/>
          <w:color w:val="585858"/>
          <w:spacing w:val="15"/>
          <w:sz w:val="24"/>
          <w:szCs w:val="24"/>
        </w:rPr>
        <w:t>：本专题项目资助金额不超过</w:t>
      </w:r>
      <w:r w:rsidRPr="007D6ADF">
        <w:rPr>
          <w:rFonts w:hint="eastAsia"/>
          <w:b/>
          <w:color w:val="000000" w:themeColor="text1"/>
          <w:spacing w:val="15"/>
          <w:sz w:val="24"/>
          <w:szCs w:val="24"/>
        </w:rPr>
        <w:t>30</w:t>
      </w:r>
      <w:r w:rsidRPr="007D6ADF">
        <w:rPr>
          <w:rFonts w:hint="eastAsia"/>
          <w:b/>
          <w:color w:val="000000" w:themeColor="text1"/>
          <w:spacing w:val="15"/>
          <w:sz w:val="24"/>
          <w:szCs w:val="24"/>
        </w:rPr>
        <w:t>万元</w:t>
      </w:r>
      <w:r w:rsidRPr="007D6ADF">
        <w:rPr>
          <w:rFonts w:hint="eastAsia"/>
          <w:b/>
          <w:color w:val="000000" w:themeColor="text1"/>
          <w:spacing w:val="15"/>
          <w:sz w:val="24"/>
          <w:szCs w:val="24"/>
        </w:rPr>
        <w:t>/</w:t>
      </w:r>
      <w:r w:rsidRPr="007D6ADF">
        <w:rPr>
          <w:rFonts w:hint="eastAsia"/>
          <w:b/>
          <w:color w:val="000000" w:themeColor="text1"/>
          <w:spacing w:val="15"/>
          <w:sz w:val="24"/>
          <w:szCs w:val="24"/>
        </w:rPr>
        <w:t>项</w:t>
      </w:r>
      <w:r w:rsidRPr="00DE1426">
        <w:rPr>
          <w:rFonts w:hint="eastAsia"/>
          <w:color w:val="585858"/>
          <w:spacing w:val="15"/>
          <w:sz w:val="24"/>
          <w:szCs w:val="24"/>
        </w:rPr>
        <w:t>。</w:t>
      </w:r>
    </w:p>
    <w:p w:rsidR="00DE1426" w:rsidRDefault="00DE1426" w:rsidP="00091115">
      <w:pPr>
        <w:spacing w:afterLines="50" w:line="288" w:lineRule="auto"/>
        <w:ind w:firstLineChars="150" w:firstLine="405"/>
        <w:rPr>
          <w:rFonts w:hint="eastAsia"/>
          <w:color w:val="585858"/>
          <w:spacing w:val="15"/>
          <w:sz w:val="24"/>
          <w:szCs w:val="24"/>
        </w:rPr>
      </w:pPr>
      <w:r w:rsidRPr="00091115">
        <w:rPr>
          <w:rFonts w:hint="eastAsia"/>
          <w:color w:val="585858"/>
          <w:spacing w:val="15"/>
          <w:sz w:val="24"/>
          <w:szCs w:val="24"/>
          <w:highlight w:val="yellow"/>
        </w:rPr>
        <w:t>申报主体要求</w:t>
      </w:r>
      <w:r w:rsidRPr="00DE1426">
        <w:rPr>
          <w:rFonts w:hint="eastAsia"/>
          <w:color w:val="585858"/>
          <w:spacing w:val="15"/>
          <w:sz w:val="24"/>
          <w:szCs w:val="24"/>
        </w:rPr>
        <w:t>：</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t>（</w:t>
      </w:r>
      <w:r w:rsidRPr="00DE1426">
        <w:rPr>
          <w:rFonts w:hint="eastAsia"/>
          <w:color w:val="585858"/>
          <w:spacing w:val="15"/>
          <w:sz w:val="24"/>
          <w:szCs w:val="24"/>
        </w:rPr>
        <w:t>1</w:t>
      </w:r>
      <w:r w:rsidRPr="00DE1426">
        <w:rPr>
          <w:rFonts w:hint="eastAsia"/>
          <w:color w:val="585858"/>
          <w:spacing w:val="15"/>
          <w:sz w:val="24"/>
          <w:szCs w:val="24"/>
        </w:rPr>
        <w:t>）本专题由各单位择优限项申报。</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t>（</w:t>
      </w:r>
      <w:r w:rsidRPr="00DE1426">
        <w:rPr>
          <w:rFonts w:hint="eastAsia"/>
          <w:color w:val="585858"/>
          <w:spacing w:val="15"/>
          <w:sz w:val="24"/>
          <w:szCs w:val="24"/>
        </w:rPr>
        <w:t>2</w:t>
      </w:r>
      <w:r w:rsidRPr="00DE1426">
        <w:rPr>
          <w:rFonts w:hint="eastAsia"/>
          <w:color w:val="585858"/>
          <w:spacing w:val="15"/>
          <w:sz w:val="24"/>
          <w:szCs w:val="24"/>
        </w:rPr>
        <w:t>）如中方课题申报人近三年内曾与外方合作伙伴以第一作者或通讯作者合作发表过</w:t>
      </w:r>
      <w:r w:rsidRPr="00DE1426">
        <w:rPr>
          <w:rFonts w:hint="eastAsia"/>
          <w:color w:val="585858"/>
          <w:spacing w:val="15"/>
          <w:sz w:val="24"/>
          <w:szCs w:val="24"/>
        </w:rPr>
        <w:t>SCI</w:t>
      </w:r>
      <w:r w:rsidRPr="00DE1426">
        <w:rPr>
          <w:rFonts w:hint="eastAsia"/>
          <w:color w:val="585858"/>
          <w:spacing w:val="15"/>
          <w:sz w:val="24"/>
          <w:szCs w:val="24"/>
        </w:rPr>
        <w:t>论文的，不占用其所在单位的限项名额。</w:t>
      </w:r>
    </w:p>
    <w:p w:rsidR="00DE1426" w:rsidRPr="00091115" w:rsidRDefault="00DE1426" w:rsidP="00091115">
      <w:pPr>
        <w:spacing w:afterLines="50" w:line="288" w:lineRule="auto"/>
        <w:ind w:firstLineChars="150" w:firstLine="406"/>
        <w:rPr>
          <w:rFonts w:hint="eastAsia"/>
          <w:b/>
          <w:color w:val="585858"/>
          <w:spacing w:val="15"/>
          <w:sz w:val="24"/>
          <w:szCs w:val="24"/>
        </w:rPr>
      </w:pPr>
      <w:r w:rsidRPr="00091115">
        <w:rPr>
          <w:rFonts w:hint="eastAsia"/>
          <w:b/>
          <w:color w:val="585858"/>
          <w:spacing w:val="15"/>
          <w:sz w:val="24"/>
          <w:szCs w:val="24"/>
        </w:rPr>
        <w:t>研究方向</w:t>
      </w:r>
      <w:r w:rsidRPr="00091115">
        <w:rPr>
          <w:rFonts w:hint="eastAsia"/>
          <w:b/>
          <w:color w:val="585858"/>
          <w:spacing w:val="15"/>
          <w:sz w:val="24"/>
          <w:szCs w:val="24"/>
        </w:rPr>
        <w:t>1</w:t>
      </w:r>
      <w:r w:rsidRPr="00091115">
        <w:rPr>
          <w:rFonts w:hint="eastAsia"/>
          <w:b/>
          <w:color w:val="585858"/>
          <w:spacing w:val="15"/>
          <w:sz w:val="24"/>
          <w:szCs w:val="24"/>
        </w:rPr>
        <w:t>：人工智能</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t>支持在软体机器人与人机共融技术等方面开展学术合作交流，推动类</w:t>
      </w:r>
      <w:proofErr w:type="gramStart"/>
      <w:r w:rsidRPr="00DE1426">
        <w:rPr>
          <w:rFonts w:hint="eastAsia"/>
          <w:color w:val="585858"/>
          <w:spacing w:val="15"/>
          <w:sz w:val="24"/>
          <w:szCs w:val="24"/>
        </w:rPr>
        <w:t>脑人</w:t>
      </w:r>
      <w:proofErr w:type="gramEnd"/>
      <w:r w:rsidRPr="00DE1426">
        <w:rPr>
          <w:rFonts w:hint="eastAsia"/>
          <w:color w:val="585858"/>
          <w:spacing w:val="15"/>
          <w:sz w:val="24"/>
          <w:szCs w:val="24"/>
        </w:rPr>
        <w:t>工智能产业发展。</w:t>
      </w:r>
    </w:p>
    <w:p w:rsidR="00DE1426" w:rsidRPr="00091115" w:rsidRDefault="00DE1426" w:rsidP="00091115">
      <w:pPr>
        <w:spacing w:afterLines="50" w:line="288" w:lineRule="auto"/>
        <w:ind w:firstLineChars="150" w:firstLine="406"/>
        <w:rPr>
          <w:rFonts w:hint="eastAsia"/>
          <w:b/>
          <w:color w:val="585858"/>
          <w:spacing w:val="15"/>
          <w:sz w:val="24"/>
          <w:szCs w:val="24"/>
        </w:rPr>
      </w:pPr>
      <w:r w:rsidRPr="00091115">
        <w:rPr>
          <w:rFonts w:hint="eastAsia"/>
          <w:b/>
          <w:color w:val="585858"/>
          <w:spacing w:val="15"/>
          <w:sz w:val="24"/>
          <w:szCs w:val="24"/>
        </w:rPr>
        <w:t>研究方向</w:t>
      </w:r>
      <w:r w:rsidRPr="00091115">
        <w:rPr>
          <w:rFonts w:hint="eastAsia"/>
          <w:b/>
          <w:color w:val="585858"/>
          <w:spacing w:val="15"/>
          <w:sz w:val="24"/>
          <w:szCs w:val="24"/>
        </w:rPr>
        <w:t>2</w:t>
      </w:r>
      <w:r w:rsidRPr="00091115">
        <w:rPr>
          <w:rFonts w:hint="eastAsia"/>
          <w:b/>
          <w:color w:val="585858"/>
          <w:spacing w:val="15"/>
          <w:sz w:val="24"/>
          <w:szCs w:val="24"/>
        </w:rPr>
        <w:t>：量子材料与量子器件</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t>结合上海量子科技发展态势，支持在半导体量子探测材料、量子点成像性能、</w:t>
      </w:r>
      <w:proofErr w:type="gramStart"/>
      <w:r w:rsidRPr="00DE1426">
        <w:rPr>
          <w:rFonts w:hint="eastAsia"/>
          <w:color w:val="585858"/>
          <w:spacing w:val="15"/>
          <w:sz w:val="24"/>
          <w:szCs w:val="24"/>
        </w:rPr>
        <w:t>分子光场量子</w:t>
      </w:r>
      <w:proofErr w:type="gramEnd"/>
      <w:r w:rsidRPr="00DE1426">
        <w:rPr>
          <w:rFonts w:hint="eastAsia"/>
          <w:color w:val="585858"/>
          <w:spacing w:val="15"/>
          <w:sz w:val="24"/>
          <w:szCs w:val="24"/>
        </w:rPr>
        <w:t>调控、超导量子器件、碳基场效应太赫兹探测材料等方面，开展学术合作交流，助推上海量子科技发展。</w:t>
      </w:r>
    </w:p>
    <w:p w:rsidR="00DE1426" w:rsidRPr="00091115" w:rsidRDefault="00DE1426" w:rsidP="00091115">
      <w:pPr>
        <w:spacing w:afterLines="50" w:line="288" w:lineRule="auto"/>
        <w:ind w:firstLineChars="150" w:firstLine="406"/>
        <w:rPr>
          <w:rFonts w:hint="eastAsia"/>
          <w:b/>
          <w:color w:val="585858"/>
          <w:spacing w:val="15"/>
          <w:sz w:val="24"/>
          <w:szCs w:val="24"/>
        </w:rPr>
      </w:pPr>
      <w:r w:rsidRPr="00091115">
        <w:rPr>
          <w:rFonts w:hint="eastAsia"/>
          <w:b/>
          <w:color w:val="585858"/>
          <w:spacing w:val="15"/>
          <w:sz w:val="24"/>
          <w:szCs w:val="24"/>
        </w:rPr>
        <w:t>研究方向</w:t>
      </w:r>
      <w:r w:rsidRPr="00091115">
        <w:rPr>
          <w:rFonts w:hint="eastAsia"/>
          <w:b/>
          <w:color w:val="585858"/>
          <w:spacing w:val="15"/>
          <w:sz w:val="24"/>
          <w:szCs w:val="24"/>
        </w:rPr>
        <w:t>3</w:t>
      </w:r>
      <w:r w:rsidRPr="00091115">
        <w:rPr>
          <w:rFonts w:hint="eastAsia"/>
          <w:b/>
          <w:color w:val="585858"/>
          <w:spacing w:val="15"/>
          <w:sz w:val="24"/>
          <w:szCs w:val="24"/>
        </w:rPr>
        <w:t>：材料基因组学</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lastRenderedPageBreak/>
        <w:t>针对能量转换、高温合金等材料，支持在材料计算、微观设计、高通量制备等方面开展学术合作交流，推动材料性能提升和新材料发现。</w:t>
      </w:r>
    </w:p>
    <w:p w:rsidR="00DE1426" w:rsidRPr="00091115" w:rsidRDefault="00DE1426" w:rsidP="00091115">
      <w:pPr>
        <w:spacing w:afterLines="50" w:line="288" w:lineRule="auto"/>
        <w:ind w:firstLineChars="150" w:firstLine="406"/>
        <w:rPr>
          <w:rFonts w:hint="eastAsia"/>
          <w:b/>
          <w:color w:val="585858"/>
          <w:spacing w:val="15"/>
          <w:sz w:val="24"/>
          <w:szCs w:val="24"/>
        </w:rPr>
      </w:pPr>
      <w:r w:rsidRPr="00091115">
        <w:rPr>
          <w:rFonts w:hint="eastAsia"/>
          <w:b/>
          <w:color w:val="585858"/>
          <w:spacing w:val="15"/>
          <w:sz w:val="24"/>
          <w:szCs w:val="24"/>
        </w:rPr>
        <w:t>研究方向</w:t>
      </w:r>
      <w:r w:rsidRPr="00091115">
        <w:rPr>
          <w:rFonts w:hint="eastAsia"/>
          <w:b/>
          <w:color w:val="585858"/>
          <w:spacing w:val="15"/>
          <w:sz w:val="24"/>
          <w:szCs w:val="24"/>
        </w:rPr>
        <w:t>4</w:t>
      </w:r>
      <w:r w:rsidRPr="00091115">
        <w:rPr>
          <w:rFonts w:hint="eastAsia"/>
          <w:b/>
          <w:color w:val="585858"/>
          <w:spacing w:val="15"/>
          <w:sz w:val="24"/>
          <w:szCs w:val="24"/>
        </w:rPr>
        <w:t>：重大疾病诊断与治疗</w:t>
      </w:r>
    </w:p>
    <w:p w:rsidR="00DE1426" w:rsidRDefault="00DE1426" w:rsidP="00091115">
      <w:pPr>
        <w:spacing w:afterLines="50" w:line="288" w:lineRule="auto"/>
        <w:ind w:firstLineChars="150" w:firstLine="405"/>
        <w:rPr>
          <w:rFonts w:hint="eastAsia"/>
          <w:color w:val="585858"/>
          <w:spacing w:val="15"/>
          <w:sz w:val="24"/>
          <w:szCs w:val="24"/>
        </w:rPr>
      </w:pPr>
      <w:r w:rsidRPr="00DE1426">
        <w:rPr>
          <w:rFonts w:hint="eastAsia"/>
          <w:color w:val="585858"/>
          <w:spacing w:val="15"/>
          <w:sz w:val="24"/>
          <w:szCs w:val="24"/>
        </w:rPr>
        <w:t>针对难治性重大疾病，支持在基于数据库的肿瘤影像学诊断和基于线粒体功能调控的代谢性疾病候选新药开发等方面开展学术合作交流，推动临床诊疗新技术新方法的发展。</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二、申报要求</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1、项目申报单位应当是注册在本市的独立法人单位，具有组织项目实施的相应能力。</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2、已作为项目负责人承担上海市科委科技计划在</w:t>
      </w:r>
      <w:proofErr w:type="gramStart"/>
      <w:r w:rsidRPr="00DE1426">
        <w:rPr>
          <w:rFonts w:asciiTheme="minorEastAsia" w:hAnsiTheme="minorEastAsia" w:hint="eastAsia"/>
          <w:color w:val="585858"/>
          <w:spacing w:val="15"/>
          <w:sz w:val="24"/>
          <w:szCs w:val="24"/>
        </w:rPr>
        <w:t>研</w:t>
      </w:r>
      <w:proofErr w:type="gramEnd"/>
      <w:r w:rsidRPr="00DE1426">
        <w:rPr>
          <w:rFonts w:asciiTheme="minorEastAsia" w:hAnsiTheme="minorEastAsia" w:hint="eastAsia"/>
          <w:color w:val="585858"/>
          <w:spacing w:val="15"/>
          <w:sz w:val="24"/>
          <w:szCs w:val="24"/>
        </w:rPr>
        <w:t>项目2项及以上者，不得作为项目负责人申报。上海市科委国际科技合作计划在</w:t>
      </w:r>
      <w:proofErr w:type="gramStart"/>
      <w:r w:rsidRPr="00DE1426">
        <w:rPr>
          <w:rFonts w:asciiTheme="minorEastAsia" w:hAnsiTheme="minorEastAsia" w:hint="eastAsia"/>
          <w:color w:val="585858"/>
          <w:spacing w:val="15"/>
          <w:sz w:val="24"/>
          <w:szCs w:val="24"/>
        </w:rPr>
        <w:t>研</w:t>
      </w:r>
      <w:proofErr w:type="gramEnd"/>
      <w:r w:rsidRPr="00DE1426">
        <w:rPr>
          <w:rFonts w:asciiTheme="minorEastAsia" w:hAnsiTheme="minorEastAsia" w:hint="eastAsia"/>
          <w:color w:val="585858"/>
          <w:spacing w:val="15"/>
          <w:sz w:val="24"/>
          <w:szCs w:val="24"/>
        </w:rPr>
        <w:t>课题负责人(含2016年度完成验收项目)不得申报。</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3、项目负责人应承诺所提交材料真实性，不含涉密内容；申报单位应当对申请材料的真实性进行审核,并对其真实性负责。</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4、</w:t>
      </w:r>
      <w:r w:rsidRPr="00091115">
        <w:rPr>
          <w:rFonts w:asciiTheme="minorEastAsia" w:hAnsiTheme="minorEastAsia" w:hint="eastAsia"/>
          <w:b/>
          <w:color w:val="585858"/>
          <w:spacing w:val="15"/>
          <w:sz w:val="24"/>
          <w:szCs w:val="24"/>
        </w:rPr>
        <w:t>鼓励具备以下特点的项目</w:t>
      </w:r>
      <w:r w:rsidRPr="00DE1426">
        <w:rPr>
          <w:rFonts w:asciiTheme="minorEastAsia" w:hAnsiTheme="minorEastAsia" w:hint="eastAsia"/>
          <w:color w:val="585858"/>
          <w:spacing w:val="15"/>
          <w:sz w:val="24"/>
          <w:szCs w:val="24"/>
        </w:rPr>
        <w:t>：与重要国际科技组织开展科技合作；由我方主导的多国别、地区的国际科技合作；配合国家或地方对外关系发展需要而开展的对外科技合作；具有重大经济或社会效益。</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5、生命科学类项目的申请人在填报项目可行性方案时，必须在“二、研究内容和技术关键”栏目中首先说明项目研究是否涉及人类遗传资源的国内国际合作，如涉及人类遗传资源的出境，还需说明是否已经获得中国人类遗传资源管理办公室的批准。</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6、申报专题“政府间国际合作”项目的，必须同时提供外方政府对于此项目外方合作伙伴给予资助的书面材料（如项目合同、拨款证明等），并提交其所在单位与外方合作伙伴签署的有效合作协议或文本的影印件一份（中、外文）。合作协议或文本的具体要求如下：（a）合作文本须注明签字双方的姓名、单位、部门、职务（或职称）及联络方式等具体信息，或在文本之外另纸说明（须加盖申报单位公章）；（b）合作文本需包含合作期限、合作内容、各方投入、分工、权益分配和签署日期等要件；（c）合作文本约定的合作内容须与申请项目的研究内容相符。</w:t>
      </w:r>
    </w:p>
    <w:p w:rsidR="00DE1426" w:rsidRPr="00DE1426"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7、申报专题“国际学术合作交流”项目的，如中方课题申报人近三年内曾与外方合作伙伴以第一作者或通讯作者合作发表过SCI论文的，不占用其所在单位的限项名额, 但必须提供中方与合作外方共同发表SCI论文的首页及标注论文撰写人页的副本。</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lastRenderedPageBreak/>
        <w:t>三、申报者权利</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申报项目若提出回避专家申请的，须在提交项目可行性方案等书面材料的同时，由申报单位出具公函提出回避专家名单，并说明理由。每个项目申请回避专家人数不超过3人。对于理由不充分或逾期提出申请的，不予采纳。</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四、申报方式</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1、本指南公开发布。申请人通过“上海科技”网站（</w:t>
      </w:r>
      <w:hyperlink r:id="rId6" w:history="1">
        <w:r w:rsidRPr="00DE1426">
          <w:rPr>
            <w:rFonts w:asciiTheme="minorEastAsia" w:hAnsiTheme="minorEastAsia" w:hint="eastAsia"/>
            <w:color w:val="337FE5"/>
            <w:spacing w:val="15"/>
            <w:sz w:val="24"/>
            <w:szCs w:val="24"/>
          </w:rPr>
          <w:t>www.stcsm.gov.cn</w:t>
        </w:r>
      </w:hyperlink>
      <w:r w:rsidRPr="00DE1426">
        <w:rPr>
          <w:rFonts w:asciiTheme="minorEastAsia" w:hAnsiTheme="minorEastAsia" w:hint="eastAsia"/>
          <w:color w:val="585858"/>
          <w:spacing w:val="15"/>
          <w:sz w:val="24"/>
          <w:szCs w:val="24"/>
        </w:rPr>
        <w:t>）进入“在线受理科研计划项目可行性方案”，网上填报项目可行性方案，并在线打印书面材料（非由申报系统在线打印的书面材料，或书面材料与网上填报材料不一致的，不予受理）。</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2、</w:t>
      </w:r>
      <w:r w:rsidRPr="00091115">
        <w:rPr>
          <w:rFonts w:asciiTheme="minorEastAsia" w:hAnsiTheme="minorEastAsia" w:hint="eastAsia"/>
          <w:b/>
          <w:color w:val="E53333"/>
          <w:spacing w:val="15"/>
          <w:sz w:val="24"/>
          <w:szCs w:val="24"/>
        </w:rPr>
        <w:t>项目网上填报起始时间为2016年6月12日9:00，截止时间为2016年6月30日16:30</w:t>
      </w:r>
      <w:r w:rsidRPr="00DE1426">
        <w:rPr>
          <w:rFonts w:asciiTheme="minorEastAsia" w:hAnsiTheme="minorEastAsia" w:hint="eastAsia"/>
          <w:color w:val="E53333"/>
          <w:spacing w:val="15"/>
          <w:sz w:val="24"/>
          <w:szCs w:val="24"/>
        </w:rPr>
        <w:t>。</w:t>
      </w:r>
      <w:r w:rsidRPr="00DE1426">
        <w:rPr>
          <w:rFonts w:asciiTheme="minorEastAsia" w:hAnsiTheme="minorEastAsia" w:hint="eastAsia"/>
          <w:color w:val="585858"/>
          <w:spacing w:val="15"/>
          <w:sz w:val="24"/>
          <w:szCs w:val="24"/>
        </w:rPr>
        <w:t>市科委办事大厅集中接收书面材料时间为2016年6月27日至7月1日，每个工作日9：00～16：30。逾期送达的，不予受理。</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所有书面材料采用</w:t>
      </w:r>
      <w:r w:rsidRPr="00091115">
        <w:rPr>
          <w:rFonts w:asciiTheme="minorEastAsia" w:hAnsiTheme="minorEastAsia" w:hint="eastAsia"/>
          <w:color w:val="585858"/>
          <w:spacing w:val="15"/>
          <w:sz w:val="24"/>
          <w:szCs w:val="24"/>
          <w:highlight w:val="yellow"/>
        </w:rPr>
        <w:t>A4纸双面打印，一式一份，须签字盖章齐全</w:t>
      </w:r>
      <w:r w:rsidRPr="00DE1426">
        <w:rPr>
          <w:rFonts w:asciiTheme="minorEastAsia" w:hAnsiTheme="minorEastAsia" w:hint="eastAsia"/>
          <w:color w:val="585858"/>
          <w:spacing w:val="15"/>
          <w:sz w:val="24"/>
          <w:szCs w:val="24"/>
        </w:rPr>
        <w:t>。使用普通纸质材料作封面，不采用胶圈、文件夹等带有</w:t>
      </w:r>
      <w:proofErr w:type="gramStart"/>
      <w:r w:rsidRPr="00DE1426">
        <w:rPr>
          <w:rFonts w:asciiTheme="minorEastAsia" w:hAnsiTheme="minorEastAsia" w:hint="eastAsia"/>
          <w:color w:val="585858"/>
          <w:spacing w:val="15"/>
          <w:sz w:val="24"/>
          <w:szCs w:val="24"/>
        </w:rPr>
        <w:t>突出棱边的</w:t>
      </w:r>
      <w:proofErr w:type="gramEnd"/>
      <w:r w:rsidRPr="00DE1426">
        <w:rPr>
          <w:rFonts w:asciiTheme="minorEastAsia" w:hAnsiTheme="minorEastAsia" w:hint="eastAsia"/>
          <w:color w:val="585858"/>
          <w:spacing w:val="15"/>
          <w:sz w:val="24"/>
          <w:szCs w:val="24"/>
        </w:rPr>
        <w:t>装订方式。</w:t>
      </w:r>
    </w:p>
    <w:p w:rsidR="007D6ADF"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市科委办事大厅地址：徐汇区钦州路100号1号楼。</w:t>
      </w:r>
    </w:p>
    <w:p w:rsidR="00DE1426" w:rsidRPr="00DE1426" w:rsidRDefault="00DE1426" w:rsidP="007D6ADF">
      <w:pPr>
        <w:spacing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办事大厅不接收以邮寄或快递方式送达的书面材料。</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 xml:space="preserve">　3、网上填报备注：</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（1）登陆“上海科技”网（</w:t>
      </w:r>
      <w:hyperlink r:id="rId7" w:tgtFrame="_blank" w:history="1">
        <w:r w:rsidRPr="00DE1426">
          <w:rPr>
            <w:rFonts w:asciiTheme="minorEastAsia" w:hAnsiTheme="minorEastAsia" w:hint="eastAsia"/>
            <w:color w:val="337FE5"/>
            <w:spacing w:val="15"/>
            <w:sz w:val="24"/>
            <w:szCs w:val="24"/>
          </w:rPr>
          <w:t>http://www.stcsm.gov.cn/</w:t>
        </w:r>
      </w:hyperlink>
      <w:r w:rsidRPr="00DE1426">
        <w:rPr>
          <w:rFonts w:asciiTheme="minorEastAsia" w:hAnsiTheme="minorEastAsia" w:hint="eastAsia"/>
          <w:color w:val="585858"/>
          <w:spacing w:val="15"/>
          <w:sz w:val="24"/>
          <w:szCs w:val="24"/>
        </w:rPr>
        <w:t>）；</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（2）首页—分类服务</w:t>
      </w:r>
      <w:proofErr w:type="gramStart"/>
      <w:r w:rsidRPr="00DE1426">
        <w:rPr>
          <w:rFonts w:asciiTheme="minorEastAsia" w:hAnsiTheme="minorEastAsia" w:hint="eastAsia"/>
          <w:color w:val="585858"/>
          <w:spacing w:val="15"/>
          <w:sz w:val="24"/>
          <w:szCs w:val="24"/>
        </w:rPr>
        <w:t>—科研</w:t>
      </w:r>
      <w:proofErr w:type="gramEnd"/>
      <w:r w:rsidRPr="00DE1426">
        <w:rPr>
          <w:rFonts w:asciiTheme="minorEastAsia" w:hAnsiTheme="minorEastAsia" w:hint="eastAsia"/>
          <w:color w:val="585858"/>
          <w:spacing w:val="15"/>
          <w:sz w:val="24"/>
          <w:szCs w:val="24"/>
        </w:rPr>
        <w:t>计划项目—点击</w:t>
      </w:r>
      <w:hyperlink r:id="rId8" w:tgtFrame="_blank" w:history="1">
        <w:r w:rsidRPr="00DE1426">
          <w:rPr>
            <w:rFonts w:asciiTheme="minorEastAsia" w:hAnsiTheme="minorEastAsia" w:hint="eastAsia"/>
            <w:color w:val="337FE5"/>
            <w:spacing w:val="15"/>
            <w:sz w:val="24"/>
            <w:szCs w:val="24"/>
          </w:rPr>
          <w:t>“B01可行性方案填报”</w:t>
        </w:r>
      </w:hyperlink>
      <w:r w:rsidRPr="00DE1426">
        <w:rPr>
          <w:rFonts w:asciiTheme="minorEastAsia" w:hAnsiTheme="minorEastAsia" w:hint="eastAsia"/>
          <w:color w:val="585858"/>
          <w:spacing w:val="15"/>
          <w:sz w:val="24"/>
          <w:szCs w:val="24"/>
        </w:rPr>
        <w:t>图标进入申报页面：</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-【初次填写】转入申报指南页面，点击“专题名称”中相应的指南专题后开始申报项目（需要设置项目名称、承担单位机构、责任人、密码等信息）；</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-【继续填写】输入已申报的项目名称、承担单位机构名称、责任人、密码后继续该项目的填报。</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（3）有关操作可参阅在线帮助。</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五、其它说明</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本指南经评审立项的项目承担单位，须在项目验收时一并提交《科技报告》和《科技报告收录证书》。</w:t>
      </w:r>
    </w:p>
    <w:p w:rsidR="007D6ADF"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六、咨询与投诉</w:t>
      </w:r>
    </w:p>
    <w:p w:rsidR="00DE1426" w:rsidRPr="00DE1426" w:rsidRDefault="00DE1426" w:rsidP="00091115">
      <w:pPr>
        <w:spacing w:afterLines="50" w:line="288" w:lineRule="auto"/>
        <w:ind w:firstLineChars="150" w:firstLine="405"/>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lastRenderedPageBreak/>
        <w:t>申报咨询与投诉电话：8008205114（座机）4008205114（手机）；021-64370468。</w:t>
      </w:r>
    </w:p>
    <w:p w:rsidR="007D6ADF" w:rsidRDefault="00DE1426" w:rsidP="00091115">
      <w:pPr>
        <w:spacing w:line="288" w:lineRule="auto"/>
        <w:rPr>
          <w:rFonts w:asciiTheme="minorEastAsia" w:hAnsiTheme="minorEastAsia" w:hint="eastAsia"/>
          <w:color w:val="585858"/>
          <w:spacing w:val="15"/>
          <w:sz w:val="24"/>
          <w:szCs w:val="24"/>
        </w:rPr>
      </w:pPr>
      <w:r w:rsidRPr="00DE1426">
        <w:rPr>
          <w:rFonts w:asciiTheme="minorEastAsia" w:hAnsiTheme="minorEastAsia" w:hint="eastAsia"/>
          <w:color w:val="585858"/>
          <w:spacing w:val="15"/>
          <w:sz w:val="24"/>
          <w:szCs w:val="24"/>
        </w:rPr>
        <w:t>上海市科学技术委员会</w:t>
      </w:r>
    </w:p>
    <w:p w:rsidR="00DE1426" w:rsidRPr="00DE1426" w:rsidRDefault="00DE1426" w:rsidP="00091115">
      <w:pPr>
        <w:spacing w:line="288" w:lineRule="auto"/>
        <w:rPr>
          <w:rFonts w:asciiTheme="minorEastAsia" w:hAnsiTheme="minorEastAsia"/>
          <w:color w:val="000000" w:themeColor="text1"/>
          <w:sz w:val="24"/>
          <w:szCs w:val="24"/>
        </w:rPr>
      </w:pPr>
      <w:r w:rsidRPr="00DE1426">
        <w:rPr>
          <w:rFonts w:asciiTheme="minorEastAsia" w:hAnsiTheme="minorEastAsia" w:hint="eastAsia"/>
          <w:color w:val="585858"/>
          <w:spacing w:val="15"/>
          <w:sz w:val="24"/>
          <w:szCs w:val="24"/>
        </w:rPr>
        <w:t>2016年6月2日</w:t>
      </w:r>
    </w:p>
    <w:sectPr w:rsidR="00DE1426" w:rsidRPr="00DE1426" w:rsidSect="002F3E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7E8" w:rsidRDefault="009267E8" w:rsidP="00DE1426">
      <w:r>
        <w:separator/>
      </w:r>
    </w:p>
  </w:endnote>
  <w:endnote w:type="continuationSeparator" w:id="0">
    <w:p w:rsidR="009267E8" w:rsidRDefault="009267E8" w:rsidP="00DE14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7E8" w:rsidRDefault="009267E8" w:rsidP="00DE1426">
      <w:r>
        <w:separator/>
      </w:r>
    </w:p>
  </w:footnote>
  <w:footnote w:type="continuationSeparator" w:id="0">
    <w:p w:rsidR="009267E8" w:rsidRDefault="009267E8" w:rsidP="00DE14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426"/>
    <w:rsid w:val="00091115"/>
    <w:rsid w:val="002F3E1E"/>
    <w:rsid w:val="007D6ADF"/>
    <w:rsid w:val="009267E8"/>
    <w:rsid w:val="00DE1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1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1426"/>
    <w:rPr>
      <w:sz w:val="18"/>
      <w:szCs w:val="18"/>
    </w:rPr>
  </w:style>
  <w:style w:type="paragraph" w:styleId="a4">
    <w:name w:val="footer"/>
    <w:basedOn w:val="a"/>
    <w:link w:val="Char0"/>
    <w:uiPriority w:val="99"/>
    <w:semiHidden/>
    <w:unhideWhenUsed/>
    <w:rsid w:val="00DE14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1426"/>
    <w:rPr>
      <w:sz w:val="18"/>
      <w:szCs w:val="18"/>
    </w:rPr>
  </w:style>
  <w:style w:type="paragraph" w:styleId="a5">
    <w:name w:val="List Paragraph"/>
    <w:basedOn w:val="a"/>
    <w:uiPriority w:val="34"/>
    <w:qFormat/>
    <w:rsid w:val="00DE142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tcsm.gov.cn/kyydb_2016/login/kyydb_index.asp" TargetMode="External"/><Relationship Id="rId3" Type="http://schemas.openxmlformats.org/officeDocument/2006/relationships/webSettings" Target="webSettings.xml"/><Relationship Id="rId7" Type="http://schemas.openxmlformats.org/officeDocument/2006/relationships/hyperlink" Target="http://www.stcsm.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csm.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2</cp:revision>
  <dcterms:created xsi:type="dcterms:W3CDTF">2016-06-03T02:55:00Z</dcterms:created>
  <dcterms:modified xsi:type="dcterms:W3CDTF">2016-06-03T03:18:00Z</dcterms:modified>
</cp:coreProperties>
</file>